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35" w:rsidRPr="007668DA" w:rsidRDefault="00F35329" w:rsidP="00750E68">
      <w:pPr>
        <w:jc w:val="center"/>
        <w:rPr>
          <w:color w:val="000000" w:themeColor="text1"/>
          <w:sz w:val="36"/>
          <w:szCs w:val="36"/>
          <w:lang w:eastAsia="zh-TW"/>
        </w:rPr>
      </w:pPr>
      <w:r w:rsidRPr="007668DA">
        <w:rPr>
          <w:color w:val="000000" w:themeColor="text1"/>
          <w:sz w:val="36"/>
          <w:szCs w:val="36"/>
          <w:lang w:eastAsia="zh-TW"/>
        </w:rPr>
        <w:t>桃園市</w:t>
      </w:r>
      <w:r w:rsidR="00A27BFF" w:rsidRPr="007668DA">
        <w:rPr>
          <w:rFonts w:hint="eastAsia"/>
          <w:color w:val="000000" w:themeColor="text1"/>
          <w:sz w:val="36"/>
          <w:szCs w:val="36"/>
          <w:lang w:eastAsia="zh-TW"/>
        </w:rPr>
        <w:t>立</w:t>
      </w:r>
      <w:r w:rsidR="00A27BFF" w:rsidRPr="007668DA">
        <w:rPr>
          <w:color w:val="000000" w:themeColor="text1"/>
          <w:sz w:val="36"/>
          <w:szCs w:val="36"/>
          <w:lang w:eastAsia="zh-TW"/>
        </w:rPr>
        <w:t>中興</w:t>
      </w:r>
      <w:r w:rsidRPr="007668DA">
        <w:rPr>
          <w:color w:val="000000" w:themeColor="text1"/>
          <w:sz w:val="36"/>
          <w:szCs w:val="36"/>
          <w:lang w:eastAsia="zh-TW"/>
        </w:rPr>
        <w:t>國民中學學生成績評量</w:t>
      </w:r>
      <w:r w:rsidR="007A6977" w:rsidRPr="007668DA">
        <w:rPr>
          <w:rFonts w:hint="eastAsia"/>
          <w:color w:val="000000" w:themeColor="text1"/>
          <w:sz w:val="36"/>
          <w:szCs w:val="36"/>
          <w:lang w:eastAsia="zh-TW"/>
        </w:rPr>
        <w:t>作</w:t>
      </w:r>
      <w:r w:rsidR="007A6977" w:rsidRPr="007668DA">
        <w:rPr>
          <w:color w:val="000000" w:themeColor="text1"/>
          <w:sz w:val="36"/>
          <w:szCs w:val="36"/>
          <w:lang w:eastAsia="zh-TW"/>
        </w:rPr>
        <w:t>業</w:t>
      </w:r>
      <w:r w:rsidR="00F54B8F" w:rsidRPr="007668DA">
        <w:rPr>
          <w:rFonts w:hint="eastAsia"/>
          <w:color w:val="000000" w:themeColor="text1"/>
          <w:sz w:val="36"/>
          <w:szCs w:val="36"/>
          <w:lang w:eastAsia="zh-TW"/>
        </w:rPr>
        <w:t>實施</w:t>
      </w:r>
      <w:r w:rsidR="00A27BFF" w:rsidRPr="007668DA">
        <w:rPr>
          <w:rFonts w:hint="eastAsia"/>
          <w:color w:val="000000" w:themeColor="text1"/>
          <w:sz w:val="36"/>
          <w:szCs w:val="36"/>
          <w:lang w:eastAsia="zh-TW"/>
        </w:rPr>
        <w:t>要</w:t>
      </w:r>
      <w:r w:rsidR="00A27BFF" w:rsidRPr="007668DA">
        <w:rPr>
          <w:color w:val="000000" w:themeColor="text1"/>
          <w:sz w:val="36"/>
          <w:szCs w:val="36"/>
          <w:lang w:eastAsia="zh-TW"/>
        </w:rPr>
        <w:t>點</w:t>
      </w:r>
    </w:p>
    <w:p w:rsidR="009A38DC" w:rsidRPr="007668DA" w:rsidRDefault="009A38DC" w:rsidP="009A38DC">
      <w:pPr>
        <w:ind w:rightChars="18" w:right="40"/>
        <w:jc w:val="right"/>
        <w:rPr>
          <w:color w:val="000000" w:themeColor="text1"/>
          <w:sz w:val="18"/>
          <w:szCs w:val="18"/>
          <w:lang w:eastAsia="zh-TW"/>
        </w:rPr>
      </w:pPr>
      <w:r w:rsidRPr="007668DA">
        <w:rPr>
          <w:rFonts w:hint="eastAsia"/>
          <w:color w:val="000000" w:themeColor="text1"/>
          <w:sz w:val="18"/>
          <w:szCs w:val="18"/>
          <w:lang w:eastAsia="zh-TW"/>
        </w:rPr>
        <w:t>10</w:t>
      </w:r>
      <w:r w:rsidRPr="007668DA">
        <w:rPr>
          <w:color w:val="000000" w:themeColor="text1"/>
          <w:sz w:val="18"/>
          <w:szCs w:val="18"/>
          <w:lang w:eastAsia="zh-TW"/>
        </w:rPr>
        <w:t>6</w:t>
      </w:r>
      <w:r w:rsidRPr="007668DA">
        <w:rPr>
          <w:rFonts w:hint="eastAsia"/>
          <w:color w:val="000000" w:themeColor="text1"/>
          <w:sz w:val="18"/>
          <w:szCs w:val="18"/>
          <w:lang w:eastAsia="zh-TW"/>
        </w:rPr>
        <w:t>年6月23日</w:t>
      </w:r>
      <w:r w:rsidR="00E517C8" w:rsidRPr="007668DA">
        <w:rPr>
          <w:rFonts w:hint="eastAsia"/>
          <w:color w:val="000000" w:themeColor="text1"/>
          <w:sz w:val="18"/>
          <w:szCs w:val="18"/>
          <w:lang w:eastAsia="zh-TW"/>
        </w:rPr>
        <w:t>第</w:t>
      </w:r>
      <w:r w:rsidR="00E517C8" w:rsidRPr="007668DA">
        <w:rPr>
          <w:color w:val="000000" w:themeColor="text1"/>
          <w:sz w:val="18"/>
          <w:szCs w:val="18"/>
          <w:lang w:eastAsia="zh-TW"/>
        </w:rPr>
        <w:t>四次</w:t>
      </w:r>
      <w:r w:rsidRPr="007668DA">
        <w:rPr>
          <w:rFonts w:hint="eastAsia"/>
          <w:color w:val="000000" w:themeColor="text1"/>
          <w:sz w:val="18"/>
          <w:szCs w:val="18"/>
          <w:lang w:eastAsia="zh-TW"/>
        </w:rPr>
        <w:t>課程發展委員會通過</w:t>
      </w:r>
    </w:p>
    <w:p w:rsidR="006A6E1F" w:rsidRPr="007668DA" w:rsidRDefault="006A6E1F" w:rsidP="009A38DC">
      <w:pPr>
        <w:ind w:rightChars="18" w:right="40"/>
        <w:jc w:val="right"/>
        <w:rPr>
          <w:color w:val="000000" w:themeColor="text1"/>
          <w:sz w:val="18"/>
          <w:szCs w:val="18"/>
          <w:lang w:eastAsia="zh-TW"/>
        </w:rPr>
      </w:pPr>
      <w:r w:rsidRPr="007668DA">
        <w:rPr>
          <w:rFonts w:cs="新細明體" w:hint="eastAsia"/>
          <w:color w:val="000000" w:themeColor="text1"/>
          <w:sz w:val="18"/>
          <w:lang w:eastAsia="zh-TW"/>
        </w:rPr>
        <w:t>10</w:t>
      </w:r>
      <w:r w:rsidR="007668DA" w:rsidRPr="007668DA">
        <w:rPr>
          <w:rFonts w:cs="新細明體"/>
          <w:color w:val="000000" w:themeColor="text1"/>
          <w:sz w:val="18"/>
          <w:lang w:eastAsia="zh-TW"/>
        </w:rPr>
        <w:t>9</w:t>
      </w:r>
      <w:r w:rsidR="007668DA" w:rsidRPr="007668DA">
        <w:rPr>
          <w:rFonts w:cs="新細明體" w:hint="eastAsia"/>
          <w:color w:val="000000" w:themeColor="text1"/>
          <w:sz w:val="18"/>
          <w:lang w:eastAsia="zh-TW"/>
        </w:rPr>
        <w:t>年3月2</w:t>
      </w:r>
      <w:r w:rsidR="007668DA" w:rsidRPr="007668DA">
        <w:rPr>
          <w:rFonts w:cs="新細明體"/>
          <w:color w:val="000000" w:themeColor="text1"/>
          <w:sz w:val="18"/>
          <w:lang w:eastAsia="zh-TW"/>
        </w:rPr>
        <w:t>0</w:t>
      </w:r>
      <w:r w:rsidR="007668DA" w:rsidRPr="007668DA">
        <w:rPr>
          <w:rFonts w:cs="新細明體" w:hint="eastAsia"/>
          <w:color w:val="000000" w:themeColor="text1"/>
          <w:sz w:val="18"/>
          <w:lang w:eastAsia="zh-TW"/>
        </w:rPr>
        <w:t>日</w:t>
      </w:r>
      <w:r w:rsidRPr="007668DA">
        <w:rPr>
          <w:rFonts w:cs="新細明體" w:hint="eastAsia"/>
          <w:color w:val="000000" w:themeColor="text1"/>
          <w:sz w:val="18"/>
          <w:lang w:eastAsia="zh-TW"/>
        </w:rPr>
        <w:t>第</w:t>
      </w:r>
      <w:r w:rsidRPr="007668DA">
        <w:rPr>
          <w:rFonts w:cs="新細明體"/>
          <w:color w:val="000000" w:themeColor="text1"/>
          <w:sz w:val="18"/>
          <w:lang w:eastAsia="zh-TW"/>
        </w:rPr>
        <w:t>5</w:t>
      </w:r>
      <w:r w:rsidRPr="007668DA">
        <w:rPr>
          <w:rFonts w:cs="新細明體" w:hint="eastAsia"/>
          <w:color w:val="000000" w:themeColor="text1"/>
          <w:sz w:val="18"/>
          <w:lang w:eastAsia="zh-TW"/>
        </w:rPr>
        <w:t>次課程發展委員會</w:t>
      </w:r>
      <w:r w:rsidR="007668DA" w:rsidRPr="007668DA">
        <w:rPr>
          <w:rFonts w:cs="新細明體" w:hint="eastAsia"/>
          <w:color w:val="000000" w:themeColor="text1"/>
          <w:sz w:val="18"/>
          <w:lang w:eastAsia="zh-TW"/>
        </w:rPr>
        <w:t>通過</w:t>
      </w:r>
    </w:p>
    <w:p w:rsidR="00A27BFF" w:rsidRPr="007668DA" w:rsidRDefault="00A27BFF" w:rsidP="00B3421C">
      <w:pPr>
        <w:pStyle w:val="a4"/>
        <w:numPr>
          <w:ilvl w:val="0"/>
          <w:numId w:val="18"/>
        </w:numPr>
        <w:spacing w:beforeLines="100" w:before="240"/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依據：</w:t>
      </w:r>
    </w:p>
    <w:p w:rsidR="00A27BFF" w:rsidRPr="007668DA" w:rsidRDefault="00A27BFF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教育部</w:t>
      </w:r>
      <w:r w:rsidRPr="007668DA">
        <w:rPr>
          <w:color w:val="000000" w:themeColor="text1"/>
          <w:sz w:val="28"/>
          <w:szCs w:val="28"/>
          <w:lang w:eastAsia="zh-TW"/>
        </w:rPr>
        <w:t>10</w:t>
      </w:r>
      <w:r w:rsidR="006A6E1F" w:rsidRPr="007668DA">
        <w:rPr>
          <w:color w:val="000000" w:themeColor="text1"/>
          <w:sz w:val="28"/>
          <w:szCs w:val="28"/>
          <w:lang w:eastAsia="zh-TW"/>
        </w:rPr>
        <w:t>8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年</w:t>
      </w:r>
      <w:r w:rsidR="006A6E1F" w:rsidRPr="007668DA">
        <w:rPr>
          <w:rFonts w:hint="eastAsia"/>
          <w:color w:val="000000" w:themeColor="text1"/>
          <w:sz w:val="28"/>
          <w:szCs w:val="28"/>
          <w:lang w:eastAsia="zh-TW"/>
        </w:rPr>
        <w:t>6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月</w:t>
      </w:r>
      <w:r w:rsidR="006A6E1F" w:rsidRPr="007668DA">
        <w:rPr>
          <w:rFonts w:hint="eastAsia"/>
          <w:color w:val="000000" w:themeColor="text1"/>
          <w:sz w:val="28"/>
          <w:szCs w:val="28"/>
          <w:lang w:eastAsia="zh-TW"/>
        </w:rPr>
        <w:t>2</w:t>
      </w:r>
      <w:r w:rsidR="006A6E1F" w:rsidRPr="007668DA">
        <w:rPr>
          <w:color w:val="000000" w:themeColor="text1"/>
          <w:sz w:val="28"/>
          <w:szCs w:val="28"/>
          <w:lang w:eastAsia="zh-TW"/>
        </w:rPr>
        <w:t>8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日修正之「國民小學及國民中學學</w:t>
      </w:r>
      <w:r w:rsidRPr="007668DA">
        <w:rPr>
          <w:color w:val="000000" w:themeColor="text1"/>
          <w:sz w:val="28"/>
          <w:szCs w:val="28"/>
          <w:lang w:eastAsia="zh-TW"/>
        </w:rPr>
        <w:t>生成績評量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準則」。</w:t>
      </w:r>
    </w:p>
    <w:p w:rsidR="00A27BFF" w:rsidRPr="007668DA" w:rsidRDefault="00A27BFF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桃園市政府</w:t>
      </w:r>
      <w:r w:rsidRPr="007668DA">
        <w:rPr>
          <w:color w:val="000000" w:themeColor="text1"/>
          <w:sz w:val="28"/>
          <w:szCs w:val="28"/>
          <w:lang w:eastAsia="zh-TW"/>
        </w:rPr>
        <w:t>10</w:t>
      </w:r>
      <w:r w:rsidR="00F92832" w:rsidRPr="007668DA">
        <w:rPr>
          <w:color w:val="000000" w:themeColor="text1"/>
          <w:sz w:val="28"/>
          <w:szCs w:val="28"/>
          <w:lang w:eastAsia="zh-TW"/>
        </w:rPr>
        <w:t>8</w:t>
      </w:r>
      <w:r w:rsidRPr="007668DA">
        <w:rPr>
          <w:color w:val="000000" w:themeColor="text1"/>
          <w:sz w:val="28"/>
          <w:szCs w:val="28"/>
          <w:lang w:eastAsia="zh-TW"/>
        </w:rPr>
        <w:t>年</w:t>
      </w:r>
      <w:r w:rsidR="00F92832" w:rsidRPr="007668DA">
        <w:rPr>
          <w:rFonts w:hint="eastAsia"/>
          <w:color w:val="000000" w:themeColor="text1"/>
          <w:sz w:val="28"/>
          <w:szCs w:val="28"/>
          <w:lang w:eastAsia="zh-TW"/>
        </w:rPr>
        <w:t>1</w:t>
      </w:r>
      <w:r w:rsidR="00F92832" w:rsidRPr="007668DA">
        <w:rPr>
          <w:color w:val="000000" w:themeColor="text1"/>
          <w:sz w:val="28"/>
          <w:szCs w:val="28"/>
          <w:lang w:eastAsia="zh-TW"/>
        </w:rPr>
        <w:t>1</w:t>
      </w:r>
      <w:r w:rsidRPr="007668DA">
        <w:rPr>
          <w:color w:val="000000" w:themeColor="text1"/>
          <w:sz w:val="28"/>
          <w:szCs w:val="28"/>
          <w:lang w:eastAsia="zh-TW"/>
        </w:rPr>
        <w:t>月</w:t>
      </w:r>
      <w:r w:rsidR="00F92832" w:rsidRPr="007668DA">
        <w:rPr>
          <w:rFonts w:hint="eastAsia"/>
          <w:color w:val="000000" w:themeColor="text1"/>
          <w:sz w:val="28"/>
          <w:szCs w:val="28"/>
          <w:lang w:eastAsia="zh-TW"/>
        </w:rPr>
        <w:t>2</w:t>
      </w:r>
      <w:r w:rsidR="00F92832" w:rsidRPr="007668DA">
        <w:rPr>
          <w:color w:val="000000" w:themeColor="text1"/>
          <w:sz w:val="28"/>
          <w:szCs w:val="28"/>
          <w:lang w:eastAsia="zh-TW"/>
        </w:rPr>
        <w:t>8</w:t>
      </w:r>
      <w:r w:rsidRPr="007668DA">
        <w:rPr>
          <w:color w:val="000000" w:themeColor="text1"/>
          <w:sz w:val="28"/>
          <w:szCs w:val="28"/>
          <w:lang w:eastAsia="zh-TW"/>
        </w:rPr>
        <w:t>日</w:t>
      </w:r>
      <w:proofErr w:type="gramStart"/>
      <w:r w:rsidRPr="007668DA">
        <w:rPr>
          <w:color w:val="000000" w:themeColor="text1"/>
          <w:sz w:val="28"/>
          <w:szCs w:val="28"/>
          <w:lang w:eastAsia="zh-TW"/>
        </w:rPr>
        <w:t>府教中字</w:t>
      </w:r>
      <w:proofErr w:type="gramEnd"/>
      <w:r w:rsidRPr="007668DA">
        <w:rPr>
          <w:color w:val="000000" w:themeColor="text1"/>
          <w:sz w:val="28"/>
          <w:szCs w:val="28"/>
          <w:lang w:eastAsia="zh-TW"/>
        </w:rPr>
        <w:t>第</w:t>
      </w:r>
      <w:r w:rsidR="00DB2EE8" w:rsidRPr="007668DA">
        <w:rPr>
          <w:color w:val="000000" w:themeColor="text1"/>
          <w:sz w:val="28"/>
          <w:szCs w:val="28"/>
          <w:lang w:eastAsia="zh-TW"/>
        </w:rPr>
        <w:t>1080277482</w:t>
      </w:r>
      <w:r w:rsidRPr="007668DA">
        <w:rPr>
          <w:color w:val="000000" w:themeColor="text1"/>
          <w:sz w:val="28"/>
          <w:szCs w:val="28"/>
          <w:lang w:eastAsia="zh-TW"/>
        </w:rPr>
        <w:t xml:space="preserve"> 號</w:t>
      </w:r>
      <w:r w:rsidR="00DB2EE8" w:rsidRPr="007668DA">
        <w:rPr>
          <w:rFonts w:hint="eastAsia"/>
          <w:color w:val="000000" w:themeColor="text1"/>
          <w:sz w:val="28"/>
          <w:szCs w:val="28"/>
          <w:lang w:eastAsia="zh-TW"/>
        </w:rPr>
        <w:t>令</w:t>
      </w:r>
      <w:r w:rsidRPr="007668DA">
        <w:rPr>
          <w:color w:val="000000" w:themeColor="text1"/>
          <w:sz w:val="28"/>
          <w:szCs w:val="28"/>
          <w:lang w:eastAsia="zh-TW"/>
        </w:rPr>
        <w:t>修正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「桃園市國民中學學生成績評量補充規定」。</w:t>
      </w:r>
    </w:p>
    <w:p w:rsidR="00A27BFF" w:rsidRPr="007668DA" w:rsidRDefault="00A27BFF" w:rsidP="00B3421C">
      <w:pPr>
        <w:pStyle w:val="a4"/>
        <w:numPr>
          <w:ilvl w:val="0"/>
          <w:numId w:val="18"/>
        </w:numPr>
        <w:spacing w:beforeLines="100" w:before="240"/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目的：</w:t>
      </w:r>
    </w:p>
    <w:p w:rsidR="0086435E" w:rsidRPr="007668DA" w:rsidRDefault="00A27BFF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協</w:t>
      </w:r>
      <w:r w:rsidRPr="007668DA">
        <w:rPr>
          <w:color w:val="000000" w:themeColor="text1"/>
          <w:sz w:val="28"/>
          <w:szCs w:val="28"/>
          <w:lang w:eastAsia="zh-TW"/>
        </w:rPr>
        <w:t>助學生</w:t>
      </w:r>
      <w:r w:rsidR="0086435E" w:rsidRPr="007668DA">
        <w:rPr>
          <w:rFonts w:hint="eastAsia"/>
          <w:color w:val="000000" w:themeColor="text1"/>
          <w:sz w:val="28"/>
          <w:szCs w:val="28"/>
          <w:lang w:eastAsia="zh-TW"/>
        </w:rPr>
        <w:t>均衡</w:t>
      </w:r>
      <w:r w:rsidR="0086435E" w:rsidRPr="007668DA">
        <w:rPr>
          <w:color w:val="000000" w:themeColor="text1"/>
          <w:sz w:val="28"/>
          <w:szCs w:val="28"/>
          <w:lang w:eastAsia="zh-TW"/>
        </w:rPr>
        <w:t>發</w:t>
      </w:r>
      <w:r w:rsidR="0086435E" w:rsidRPr="007668DA">
        <w:rPr>
          <w:rFonts w:hint="eastAsia"/>
          <w:color w:val="000000" w:themeColor="text1"/>
          <w:sz w:val="28"/>
          <w:szCs w:val="28"/>
          <w:lang w:eastAsia="zh-TW"/>
        </w:rPr>
        <w:t>展，據以瞭解自我表現，並調整學習方法與態度</w:t>
      </w:r>
      <w:r w:rsidR="00831F9D" w:rsidRPr="007668DA">
        <w:rPr>
          <w:rFonts w:hint="eastAsia"/>
          <w:color w:val="000000" w:themeColor="text1"/>
          <w:sz w:val="28"/>
          <w:szCs w:val="28"/>
          <w:lang w:eastAsia="zh-TW"/>
        </w:rPr>
        <w:t>；</w:t>
      </w:r>
    </w:p>
    <w:p w:rsidR="0086435E" w:rsidRPr="007668DA" w:rsidRDefault="00831F9D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輔</w:t>
      </w:r>
      <w:r w:rsidRPr="007668DA">
        <w:rPr>
          <w:color w:val="000000" w:themeColor="text1"/>
          <w:sz w:val="28"/>
          <w:szCs w:val="28"/>
          <w:lang w:eastAsia="zh-TW"/>
        </w:rPr>
        <w:t>助</w:t>
      </w:r>
      <w:r w:rsidR="0086435E" w:rsidRPr="007668DA">
        <w:rPr>
          <w:rFonts w:hint="eastAsia"/>
          <w:color w:val="000000" w:themeColor="text1"/>
          <w:sz w:val="28"/>
          <w:szCs w:val="28"/>
          <w:lang w:eastAsia="zh-TW"/>
        </w:rPr>
        <w:t>教師據以調整教學與評量方式，並輔導學生適性學習。</w:t>
      </w:r>
    </w:p>
    <w:p w:rsidR="00A27BFF" w:rsidRPr="007668DA" w:rsidRDefault="00831F9D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通</w:t>
      </w:r>
      <w:r w:rsidRPr="007668DA">
        <w:rPr>
          <w:color w:val="000000" w:themeColor="text1"/>
          <w:sz w:val="28"/>
          <w:szCs w:val="28"/>
          <w:lang w:eastAsia="zh-TW"/>
        </w:rPr>
        <w:t>知</w:t>
      </w:r>
      <w:r w:rsidR="0086435E" w:rsidRPr="007668DA">
        <w:rPr>
          <w:rFonts w:hint="eastAsia"/>
          <w:color w:val="000000" w:themeColor="text1"/>
          <w:sz w:val="28"/>
          <w:szCs w:val="28"/>
          <w:lang w:eastAsia="zh-TW"/>
        </w:rPr>
        <w:t>家長據以瞭解學生學習表現，並與教師、學校共同督導學生有效學習。</w:t>
      </w:r>
    </w:p>
    <w:p w:rsidR="002E19C0" w:rsidRPr="007668DA" w:rsidRDefault="002E19C0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配合本校校務推動與發展，</w:t>
      </w:r>
      <w:r w:rsidR="004F6725" w:rsidRPr="007668DA">
        <w:rPr>
          <w:rFonts w:hint="eastAsia"/>
          <w:color w:val="000000" w:themeColor="text1"/>
          <w:sz w:val="28"/>
          <w:szCs w:val="28"/>
          <w:lang w:eastAsia="zh-TW"/>
        </w:rPr>
        <w:t>以</w:t>
      </w:r>
      <w:r w:rsidR="004F6725" w:rsidRPr="007668DA">
        <w:rPr>
          <w:color w:val="000000" w:themeColor="text1"/>
          <w:sz w:val="28"/>
          <w:szCs w:val="28"/>
          <w:lang w:eastAsia="zh-TW"/>
        </w:rPr>
        <w:t>落實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「桃園市國民中學學生成績評量補充規定」第</w:t>
      </w:r>
      <w:r w:rsidRPr="007668DA">
        <w:rPr>
          <w:color w:val="000000" w:themeColor="text1"/>
          <w:sz w:val="28"/>
          <w:szCs w:val="28"/>
          <w:lang w:eastAsia="zh-TW"/>
        </w:rPr>
        <w:t>十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條。</w:t>
      </w:r>
    </w:p>
    <w:p w:rsidR="0086435E" w:rsidRPr="007668DA" w:rsidRDefault="0086435E" w:rsidP="00B3421C">
      <w:pPr>
        <w:pStyle w:val="a4"/>
        <w:numPr>
          <w:ilvl w:val="0"/>
          <w:numId w:val="18"/>
        </w:numPr>
        <w:spacing w:beforeLines="100" w:before="240"/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作業要項：</w:t>
      </w:r>
    </w:p>
    <w:p w:rsidR="00961F35" w:rsidRPr="007668DA" w:rsidRDefault="00C71243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學生學習領域成績評量，分定期評量及平時評量二種。</w:t>
      </w:r>
      <w:r w:rsidR="008E089D" w:rsidRPr="007668DA">
        <w:rPr>
          <w:color w:val="000000" w:themeColor="text1"/>
          <w:sz w:val="28"/>
          <w:szCs w:val="28"/>
          <w:lang w:eastAsia="zh-TW"/>
        </w:rPr>
        <w:br/>
      </w:r>
      <w:r w:rsidRPr="007668DA">
        <w:rPr>
          <w:color w:val="000000" w:themeColor="text1"/>
          <w:sz w:val="28"/>
          <w:szCs w:val="28"/>
          <w:lang w:eastAsia="zh-TW"/>
        </w:rPr>
        <w:t>定期評量每學期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二次至</w:t>
      </w:r>
      <w:r w:rsidRPr="007668DA">
        <w:rPr>
          <w:color w:val="000000" w:themeColor="text1"/>
          <w:sz w:val="28"/>
          <w:szCs w:val="28"/>
          <w:lang w:eastAsia="zh-TW"/>
        </w:rPr>
        <w:t>三次，經學校課程發展委員會通過後實施，其評量方式由各學習領域課程小組決定。</w:t>
      </w:r>
    </w:p>
    <w:p w:rsidR="00961F35" w:rsidRPr="007668DA" w:rsidRDefault="00C71243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學生成績評量，應視學生身心發展與個別差異，以獎勵與輔導為原則，參酌採取適當之多元評量方式辦理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。</w:t>
      </w:r>
    </w:p>
    <w:p w:rsidR="00C71243" w:rsidRPr="007668DA" w:rsidRDefault="00F35329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學生於實施定期評量時因故缺考</w:t>
      </w:r>
      <w:r w:rsidR="00C71243" w:rsidRPr="007668DA">
        <w:rPr>
          <w:rFonts w:hint="eastAsia"/>
          <w:color w:val="000000" w:themeColor="text1"/>
          <w:sz w:val="28"/>
          <w:szCs w:val="28"/>
          <w:lang w:eastAsia="zh-TW"/>
        </w:rPr>
        <w:t>者</w:t>
      </w:r>
      <w:r w:rsidRPr="007668DA">
        <w:rPr>
          <w:color w:val="000000" w:themeColor="text1"/>
          <w:sz w:val="28"/>
          <w:szCs w:val="28"/>
          <w:lang w:eastAsia="zh-TW"/>
        </w:rPr>
        <w:t>，</w:t>
      </w:r>
      <w:r w:rsidR="00C71243" w:rsidRPr="007668DA">
        <w:rPr>
          <w:color w:val="000000" w:themeColor="text1"/>
          <w:sz w:val="28"/>
          <w:szCs w:val="28"/>
          <w:lang w:eastAsia="zh-TW"/>
        </w:rPr>
        <w:t>依下列規定辦理：</w:t>
      </w:r>
    </w:p>
    <w:p w:rsidR="00D744B2" w:rsidRPr="007668DA" w:rsidRDefault="00F35329" w:rsidP="00141DE3">
      <w:pPr>
        <w:pStyle w:val="a4"/>
        <w:numPr>
          <w:ilvl w:val="2"/>
          <w:numId w:val="18"/>
        </w:numPr>
        <w:ind w:left="1418" w:hanging="32"/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其經學校准假者，應於銷假後立即補考，其補考成績以實得分數計算。</w:t>
      </w:r>
    </w:p>
    <w:p w:rsidR="00D744B2" w:rsidRPr="007668DA" w:rsidRDefault="00F35329" w:rsidP="00141DE3">
      <w:pPr>
        <w:pStyle w:val="a4"/>
        <w:numPr>
          <w:ilvl w:val="2"/>
          <w:numId w:val="18"/>
        </w:numPr>
        <w:ind w:left="1418" w:hanging="32"/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學生因中途輟學而復學後，其當學期缺課期間之成績，由任課教師按領域</w:t>
      </w:r>
      <w:r w:rsidR="001D47A5" w:rsidRPr="007668DA">
        <w:rPr>
          <w:rFonts w:hint="eastAsia"/>
          <w:color w:val="000000" w:themeColor="text1"/>
          <w:sz w:val="28"/>
          <w:szCs w:val="28"/>
          <w:lang w:eastAsia="zh-TW"/>
        </w:rPr>
        <w:t>(</w:t>
      </w:r>
      <w:r w:rsidRPr="007668DA">
        <w:rPr>
          <w:color w:val="000000" w:themeColor="text1"/>
          <w:sz w:val="28"/>
          <w:szCs w:val="28"/>
          <w:lang w:eastAsia="zh-TW"/>
        </w:rPr>
        <w:t>學科</w:t>
      </w:r>
      <w:r w:rsidR="001D47A5" w:rsidRPr="007668DA">
        <w:rPr>
          <w:rFonts w:hint="eastAsia"/>
          <w:color w:val="000000" w:themeColor="text1"/>
          <w:sz w:val="28"/>
          <w:szCs w:val="28"/>
          <w:lang w:eastAsia="zh-TW"/>
        </w:rPr>
        <w:t>)</w:t>
      </w:r>
      <w:r w:rsidRPr="007668DA">
        <w:rPr>
          <w:color w:val="000000" w:themeColor="text1"/>
          <w:sz w:val="28"/>
          <w:szCs w:val="28"/>
          <w:lang w:eastAsia="zh-TW"/>
        </w:rPr>
        <w:t>以補考或適當之多元評量方式評定之。</w:t>
      </w:r>
    </w:p>
    <w:p w:rsidR="00961F35" w:rsidRPr="007668DA" w:rsidRDefault="00F35329" w:rsidP="00141DE3">
      <w:pPr>
        <w:pStyle w:val="a4"/>
        <w:numPr>
          <w:ilvl w:val="2"/>
          <w:numId w:val="18"/>
        </w:numPr>
        <w:ind w:left="1418" w:hanging="32"/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學生因中途輟學或無故缺課達一學期以上，而返校繼續就讀者，其全學期缺課期間之成績以零分計算。</w:t>
      </w:r>
    </w:p>
    <w:p w:rsidR="009D20AF" w:rsidRPr="007668DA" w:rsidRDefault="00F35329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學生成績之登記及處理應以資訊化方式為之。</w:t>
      </w:r>
      <w:r w:rsidR="00C16711" w:rsidRPr="007668DA">
        <w:rPr>
          <w:color w:val="000000" w:themeColor="text1"/>
          <w:sz w:val="28"/>
          <w:szCs w:val="28"/>
          <w:lang w:eastAsia="zh-TW"/>
        </w:rPr>
        <w:br/>
      </w:r>
      <w:r w:rsidRPr="007668DA">
        <w:rPr>
          <w:color w:val="000000" w:themeColor="text1"/>
          <w:sz w:val="28"/>
          <w:szCs w:val="28"/>
          <w:lang w:eastAsia="zh-TW"/>
        </w:rPr>
        <w:t>學習領域之評量由教務處主辦，日常生活表現之評量由學</w:t>
      </w:r>
      <w:proofErr w:type="gramStart"/>
      <w:r w:rsidRPr="007668DA">
        <w:rPr>
          <w:color w:val="000000" w:themeColor="text1"/>
          <w:sz w:val="28"/>
          <w:szCs w:val="28"/>
          <w:lang w:eastAsia="zh-TW"/>
        </w:rPr>
        <w:t>務</w:t>
      </w:r>
      <w:proofErr w:type="gramEnd"/>
      <w:r w:rsidRPr="007668DA">
        <w:rPr>
          <w:color w:val="000000" w:themeColor="text1"/>
          <w:sz w:val="28"/>
          <w:szCs w:val="28"/>
          <w:lang w:eastAsia="zh-TW"/>
        </w:rPr>
        <w:t>處主辦，</w:t>
      </w:r>
      <w:r w:rsidR="008362BE" w:rsidRPr="007668DA">
        <w:rPr>
          <w:rFonts w:hint="eastAsia"/>
          <w:color w:val="000000" w:themeColor="text1"/>
          <w:sz w:val="28"/>
          <w:szCs w:val="28"/>
          <w:lang w:eastAsia="zh-TW"/>
        </w:rPr>
        <w:t>成</w:t>
      </w:r>
      <w:r w:rsidR="008362BE" w:rsidRPr="007668DA">
        <w:rPr>
          <w:color w:val="000000" w:themeColor="text1"/>
          <w:sz w:val="28"/>
          <w:szCs w:val="28"/>
          <w:lang w:eastAsia="zh-TW"/>
        </w:rPr>
        <w:t>績通知單</w:t>
      </w:r>
      <w:r w:rsidR="00B3421C" w:rsidRPr="007668DA">
        <w:rPr>
          <w:rFonts w:hint="eastAsia"/>
          <w:color w:val="000000" w:themeColor="text1"/>
          <w:sz w:val="28"/>
          <w:szCs w:val="28"/>
          <w:lang w:eastAsia="zh-TW"/>
        </w:rPr>
        <w:t>之</w:t>
      </w:r>
      <w:r w:rsidR="00CF3D52" w:rsidRPr="007668DA">
        <w:rPr>
          <w:rFonts w:hint="eastAsia"/>
          <w:color w:val="000000" w:themeColor="text1"/>
          <w:sz w:val="28"/>
          <w:szCs w:val="28"/>
          <w:lang w:eastAsia="zh-TW"/>
        </w:rPr>
        <w:t>檢</w:t>
      </w:r>
      <w:r w:rsidR="00CF3D52" w:rsidRPr="007668DA">
        <w:rPr>
          <w:color w:val="000000" w:themeColor="text1"/>
          <w:sz w:val="28"/>
          <w:szCs w:val="28"/>
          <w:lang w:eastAsia="zh-TW"/>
        </w:rPr>
        <w:t>核</w:t>
      </w:r>
      <w:r w:rsidR="00B3421C" w:rsidRPr="007668DA">
        <w:rPr>
          <w:color w:val="000000" w:themeColor="text1"/>
          <w:sz w:val="28"/>
          <w:szCs w:val="28"/>
          <w:lang w:eastAsia="zh-TW"/>
        </w:rPr>
        <w:t>由</w:t>
      </w:r>
      <w:r w:rsidR="008362BE" w:rsidRPr="007668DA">
        <w:rPr>
          <w:color w:val="000000" w:themeColor="text1"/>
          <w:sz w:val="28"/>
          <w:szCs w:val="28"/>
          <w:lang w:eastAsia="zh-TW"/>
        </w:rPr>
        <w:t>輔導</w:t>
      </w:r>
      <w:r w:rsidR="008362BE" w:rsidRPr="007668DA">
        <w:rPr>
          <w:rFonts w:hint="eastAsia"/>
          <w:color w:val="000000" w:themeColor="text1"/>
          <w:sz w:val="28"/>
          <w:szCs w:val="28"/>
          <w:lang w:eastAsia="zh-TW"/>
        </w:rPr>
        <w:t>室</w:t>
      </w:r>
      <w:r w:rsidR="008362BE" w:rsidRPr="007668DA">
        <w:rPr>
          <w:color w:val="000000" w:themeColor="text1"/>
          <w:sz w:val="28"/>
          <w:szCs w:val="28"/>
          <w:lang w:eastAsia="zh-TW"/>
        </w:rPr>
        <w:t>主辦，</w:t>
      </w:r>
      <w:r w:rsidRPr="007668DA">
        <w:rPr>
          <w:color w:val="000000" w:themeColor="text1"/>
          <w:sz w:val="28"/>
          <w:szCs w:val="28"/>
          <w:lang w:eastAsia="zh-TW"/>
        </w:rPr>
        <w:t>任課教師及導師應配合辦理之。</w:t>
      </w:r>
    </w:p>
    <w:p w:rsidR="00FD04A1" w:rsidRPr="007668DA" w:rsidRDefault="00F35329" w:rsidP="00141DE3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color w:val="000000" w:themeColor="text1"/>
          <w:sz w:val="28"/>
          <w:szCs w:val="28"/>
          <w:lang w:eastAsia="zh-TW"/>
        </w:rPr>
        <w:t>學生之成績評量紀錄，學校每學期以書面通知家長及學生至少一次</w:t>
      </w:r>
      <w:r w:rsidR="00F54B8F" w:rsidRPr="007668DA">
        <w:rPr>
          <w:rFonts w:hint="eastAsia"/>
          <w:color w:val="000000" w:themeColor="text1"/>
          <w:sz w:val="28"/>
          <w:szCs w:val="28"/>
          <w:lang w:eastAsia="zh-TW"/>
        </w:rPr>
        <w:t>，相</w:t>
      </w:r>
      <w:r w:rsidR="00F54B8F" w:rsidRPr="007668DA">
        <w:rPr>
          <w:color w:val="000000" w:themeColor="text1"/>
          <w:sz w:val="28"/>
          <w:szCs w:val="28"/>
          <w:lang w:eastAsia="zh-TW"/>
        </w:rPr>
        <w:t>關</w:t>
      </w:r>
      <w:r w:rsidR="00F54B8F" w:rsidRPr="007668DA">
        <w:rPr>
          <w:rFonts w:hint="eastAsia"/>
          <w:color w:val="000000" w:themeColor="text1"/>
          <w:sz w:val="28"/>
          <w:szCs w:val="28"/>
          <w:lang w:eastAsia="zh-TW"/>
        </w:rPr>
        <w:t>成</w:t>
      </w:r>
      <w:r w:rsidR="00F54B8F" w:rsidRPr="007668DA">
        <w:rPr>
          <w:color w:val="000000" w:themeColor="text1"/>
          <w:sz w:val="28"/>
          <w:szCs w:val="28"/>
          <w:lang w:eastAsia="zh-TW"/>
        </w:rPr>
        <w:t>績通</w:t>
      </w:r>
      <w:r w:rsidR="00F54B8F" w:rsidRPr="007668DA">
        <w:rPr>
          <w:rFonts w:hint="eastAsia"/>
          <w:color w:val="000000" w:themeColor="text1"/>
          <w:sz w:val="28"/>
          <w:szCs w:val="28"/>
          <w:lang w:eastAsia="zh-TW"/>
        </w:rPr>
        <w:t>知</w:t>
      </w:r>
      <w:r w:rsidR="00750E68" w:rsidRPr="007668DA">
        <w:rPr>
          <w:rFonts w:hint="eastAsia"/>
          <w:color w:val="000000" w:themeColor="text1"/>
          <w:sz w:val="28"/>
          <w:szCs w:val="28"/>
          <w:lang w:eastAsia="zh-TW"/>
        </w:rPr>
        <w:t>標</w:t>
      </w:r>
      <w:r w:rsidR="00750E68" w:rsidRPr="007668DA">
        <w:rPr>
          <w:color w:val="000000" w:themeColor="text1"/>
          <w:sz w:val="28"/>
          <w:szCs w:val="28"/>
          <w:lang w:eastAsia="zh-TW"/>
        </w:rPr>
        <w:t>準</w:t>
      </w:r>
      <w:r w:rsidR="00F54B8F" w:rsidRPr="007668DA">
        <w:rPr>
          <w:rFonts w:hint="eastAsia"/>
          <w:color w:val="000000" w:themeColor="text1"/>
          <w:sz w:val="28"/>
          <w:szCs w:val="28"/>
          <w:lang w:eastAsia="zh-TW"/>
        </w:rPr>
        <w:t>作</w:t>
      </w:r>
      <w:r w:rsidR="00F54B8F" w:rsidRPr="007668DA">
        <w:rPr>
          <w:color w:val="000000" w:themeColor="text1"/>
          <w:sz w:val="28"/>
          <w:szCs w:val="28"/>
          <w:lang w:eastAsia="zh-TW"/>
        </w:rPr>
        <w:t>業</w:t>
      </w:r>
      <w:r w:rsidR="00750E68" w:rsidRPr="007668DA">
        <w:rPr>
          <w:rFonts w:hint="eastAsia"/>
          <w:color w:val="000000" w:themeColor="text1"/>
          <w:sz w:val="28"/>
          <w:szCs w:val="28"/>
          <w:lang w:eastAsia="zh-TW"/>
        </w:rPr>
        <w:t>流</w:t>
      </w:r>
      <w:r w:rsidR="007A6977" w:rsidRPr="007668DA">
        <w:rPr>
          <w:rFonts w:hint="eastAsia"/>
          <w:color w:val="000000" w:themeColor="text1"/>
          <w:sz w:val="28"/>
          <w:szCs w:val="28"/>
          <w:lang w:eastAsia="zh-TW"/>
        </w:rPr>
        <w:t>程</w:t>
      </w:r>
      <w:r w:rsidR="00F54B8F" w:rsidRPr="007668DA">
        <w:rPr>
          <w:color w:val="000000" w:themeColor="text1"/>
          <w:sz w:val="28"/>
          <w:szCs w:val="28"/>
          <w:lang w:eastAsia="zh-TW"/>
        </w:rPr>
        <w:t>如</w:t>
      </w:r>
      <w:r w:rsidR="008362BE" w:rsidRPr="007668DA">
        <w:rPr>
          <w:rFonts w:hint="eastAsia"/>
          <w:color w:val="000000" w:themeColor="text1"/>
          <w:sz w:val="28"/>
          <w:szCs w:val="28"/>
          <w:lang w:eastAsia="zh-TW"/>
        </w:rPr>
        <w:t>附</w:t>
      </w:r>
      <w:r w:rsidR="008362BE" w:rsidRPr="007668DA">
        <w:rPr>
          <w:color w:val="000000" w:themeColor="text1"/>
          <w:sz w:val="28"/>
          <w:szCs w:val="28"/>
          <w:lang w:eastAsia="zh-TW"/>
        </w:rPr>
        <w:t>表</w:t>
      </w:r>
      <w:r w:rsidR="00F54B8F" w:rsidRPr="007668DA">
        <w:rPr>
          <w:color w:val="000000" w:themeColor="text1"/>
          <w:sz w:val="28"/>
          <w:szCs w:val="28"/>
          <w:lang w:eastAsia="zh-TW"/>
        </w:rPr>
        <w:t>。</w:t>
      </w:r>
    </w:p>
    <w:p w:rsidR="00C16711" w:rsidRPr="007668DA" w:rsidRDefault="007A6977" w:rsidP="0067176F">
      <w:pPr>
        <w:pStyle w:val="a4"/>
        <w:numPr>
          <w:ilvl w:val="1"/>
          <w:numId w:val="18"/>
        </w:numPr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關於</w:t>
      </w:r>
      <w:r w:rsidRPr="007668DA">
        <w:rPr>
          <w:color w:val="000000" w:themeColor="text1"/>
          <w:sz w:val="28"/>
          <w:szCs w:val="28"/>
          <w:lang w:eastAsia="zh-TW"/>
        </w:rPr>
        <w:t>學生定期</w:t>
      </w:r>
      <w:r w:rsidRPr="007668DA">
        <w:rPr>
          <w:rFonts w:hint="eastAsia"/>
          <w:color w:val="000000" w:themeColor="text1"/>
          <w:sz w:val="28"/>
          <w:szCs w:val="28"/>
          <w:lang w:eastAsia="zh-TW"/>
        </w:rPr>
        <w:t>評</w:t>
      </w:r>
      <w:r w:rsidRPr="007668DA">
        <w:rPr>
          <w:color w:val="000000" w:themeColor="text1"/>
          <w:sz w:val="28"/>
          <w:szCs w:val="28"/>
          <w:lang w:eastAsia="zh-TW"/>
        </w:rPr>
        <w:t>量及平時評量之成績，</w:t>
      </w:r>
      <w:r w:rsidR="004679FC" w:rsidRPr="007668DA">
        <w:rPr>
          <w:rFonts w:hint="eastAsia"/>
          <w:color w:val="000000" w:themeColor="text1"/>
          <w:sz w:val="28"/>
          <w:szCs w:val="28"/>
          <w:lang w:eastAsia="zh-TW"/>
        </w:rPr>
        <w:t>經</w:t>
      </w:r>
      <w:r w:rsidR="004679FC" w:rsidRPr="007668DA">
        <w:rPr>
          <w:color w:val="000000" w:themeColor="text1"/>
          <w:sz w:val="28"/>
          <w:szCs w:val="28"/>
          <w:lang w:eastAsia="zh-TW"/>
        </w:rPr>
        <w:t>評定為不及格者，學校應對學生另施補救教學</w:t>
      </w:r>
      <w:r w:rsidR="004679FC" w:rsidRPr="007668DA">
        <w:rPr>
          <w:rFonts w:hint="eastAsia"/>
          <w:color w:val="000000" w:themeColor="text1"/>
          <w:sz w:val="28"/>
          <w:szCs w:val="28"/>
          <w:lang w:eastAsia="zh-TW"/>
        </w:rPr>
        <w:t>措</w:t>
      </w:r>
      <w:r w:rsidR="004679FC" w:rsidRPr="007668DA">
        <w:rPr>
          <w:color w:val="000000" w:themeColor="text1"/>
          <w:sz w:val="28"/>
          <w:szCs w:val="28"/>
          <w:lang w:eastAsia="zh-TW"/>
        </w:rPr>
        <w:t>施，</w:t>
      </w:r>
      <w:r w:rsidR="004679FC" w:rsidRPr="007668DA">
        <w:rPr>
          <w:rFonts w:hint="eastAsia"/>
          <w:color w:val="000000" w:themeColor="text1"/>
          <w:sz w:val="28"/>
          <w:szCs w:val="28"/>
          <w:lang w:eastAsia="zh-TW"/>
        </w:rPr>
        <w:t>具</w:t>
      </w:r>
      <w:r w:rsidR="004679FC" w:rsidRPr="007668DA">
        <w:rPr>
          <w:color w:val="000000" w:themeColor="text1"/>
          <w:sz w:val="28"/>
          <w:szCs w:val="28"/>
          <w:lang w:eastAsia="zh-TW"/>
        </w:rPr>
        <w:t>體</w:t>
      </w:r>
      <w:r w:rsidR="004679FC" w:rsidRPr="007668DA">
        <w:rPr>
          <w:rFonts w:hint="eastAsia"/>
          <w:color w:val="000000" w:themeColor="text1"/>
          <w:sz w:val="28"/>
          <w:szCs w:val="28"/>
          <w:lang w:eastAsia="zh-TW"/>
        </w:rPr>
        <w:t>方式另</w:t>
      </w:r>
      <w:r w:rsidR="004679FC" w:rsidRPr="007668DA">
        <w:rPr>
          <w:color w:val="000000" w:themeColor="text1"/>
          <w:sz w:val="28"/>
          <w:szCs w:val="28"/>
          <w:lang w:eastAsia="zh-TW"/>
        </w:rPr>
        <w:t>以「</w:t>
      </w:r>
      <w:r w:rsidR="004679FC" w:rsidRPr="007668DA">
        <w:rPr>
          <w:rFonts w:hint="eastAsia"/>
          <w:color w:val="000000" w:themeColor="text1"/>
          <w:sz w:val="28"/>
          <w:szCs w:val="28"/>
          <w:lang w:eastAsia="zh-TW"/>
        </w:rPr>
        <w:t>中興國中學生學習領域</w:t>
      </w:r>
      <w:r w:rsidR="006A1321" w:rsidRPr="007668DA">
        <w:rPr>
          <w:rFonts w:hint="eastAsia"/>
          <w:color w:val="000000" w:themeColor="text1"/>
          <w:sz w:val="28"/>
          <w:szCs w:val="28"/>
          <w:lang w:eastAsia="zh-TW"/>
        </w:rPr>
        <w:t>成績補行評量措施</w:t>
      </w:r>
      <w:r w:rsidR="004679FC" w:rsidRPr="007668DA">
        <w:rPr>
          <w:rFonts w:hint="eastAsia"/>
          <w:color w:val="000000" w:themeColor="text1"/>
          <w:sz w:val="28"/>
          <w:szCs w:val="28"/>
          <w:lang w:eastAsia="zh-TW"/>
        </w:rPr>
        <w:t>」訂</w:t>
      </w:r>
      <w:r w:rsidR="004679FC" w:rsidRPr="007668DA">
        <w:rPr>
          <w:color w:val="000000" w:themeColor="text1"/>
          <w:sz w:val="28"/>
          <w:szCs w:val="28"/>
          <w:lang w:eastAsia="zh-TW"/>
        </w:rPr>
        <w:t>定之。</w:t>
      </w:r>
    </w:p>
    <w:p w:rsidR="00602ED6" w:rsidRPr="007668DA" w:rsidRDefault="004679FC" w:rsidP="00B3421C">
      <w:pPr>
        <w:pStyle w:val="a4"/>
        <w:numPr>
          <w:ilvl w:val="0"/>
          <w:numId w:val="18"/>
        </w:numPr>
        <w:spacing w:beforeLines="100" w:before="240"/>
        <w:rPr>
          <w:color w:val="000000" w:themeColor="text1"/>
          <w:sz w:val="28"/>
          <w:szCs w:val="28"/>
          <w:lang w:eastAsia="zh-TW"/>
        </w:rPr>
      </w:pPr>
      <w:r w:rsidRPr="007668DA">
        <w:rPr>
          <w:rFonts w:hint="eastAsia"/>
          <w:color w:val="000000" w:themeColor="text1"/>
          <w:sz w:val="28"/>
          <w:szCs w:val="28"/>
          <w:lang w:eastAsia="zh-TW"/>
        </w:rPr>
        <w:t>本</w:t>
      </w:r>
      <w:r w:rsidRPr="007668DA">
        <w:rPr>
          <w:color w:val="000000" w:themeColor="text1"/>
          <w:sz w:val="28"/>
          <w:szCs w:val="28"/>
          <w:lang w:eastAsia="zh-TW"/>
        </w:rPr>
        <w:t>要點經</w:t>
      </w:r>
      <w:r w:rsidR="00F566F8" w:rsidRPr="007668DA">
        <w:rPr>
          <w:rFonts w:hint="eastAsia"/>
          <w:color w:val="000000" w:themeColor="text1"/>
          <w:sz w:val="28"/>
          <w:szCs w:val="28"/>
          <w:lang w:eastAsia="zh-TW"/>
        </w:rPr>
        <w:t>課</w:t>
      </w:r>
      <w:r w:rsidR="00F566F8" w:rsidRPr="007668DA">
        <w:rPr>
          <w:color w:val="000000" w:themeColor="text1"/>
          <w:sz w:val="28"/>
          <w:szCs w:val="28"/>
          <w:lang w:eastAsia="zh-TW"/>
        </w:rPr>
        <w:t>程發展委員會</w:t>
      </w:r>
      <w:r w:rsidRPr="007668DA">
        <w:rPr>
          <w:color w:val="000000" w:themeColor="text1"/>
          <w:sz w:val="28"/>
          <w:szCs w:val="28"/>
          <w:lang w:eastAsia="zh-TW"/>
        </w:rPr>
        <w:t>通過後公告實施，修正時亦同。</w:t>
      </w:r>
    </w:p>
    <w:p w:rsidR="00B3421C" w:rsidRPr="007668DA" w:rsidRDefault="00B3421C" w:rsidP="00B3421C">
      <w:pPr>
        <w:rPr>
          <w:color w:val="000000" w:themeColor="text1"/>
          <w:sz w:val="28"/>
          <w:szCs w:val="28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0"/>
        <w:gridCol w:w="3165"/>
        <w:gridCol w:w="1457"/>
        <w:gridCol w:w="3222"/>
        <w:gridCol w:w="566"/>
      </w:tblGrid>
      <w:tr w:rsidR="007668DA" w:rsidRPr="007668DA" w:rsidTr="00B24A68">
        <w:tc>
          <w:tcPr>
            <w:tcW w:w="1526" w:type="dxa"/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主辦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3206" w:type="dxa"/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教務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處</w:t>
            </w:r>
          </w:p>
        </w:tc>
        <w:tc>
          <w:tcPr>
            <w:tcW w:w="1472" w:type="dxa"/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承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辦人</w:t>
            </w:r>
          </w:p>
        </w:tc>
        <w:tc>
          <w:tcPr>
            <w:tcW w:w="3260" w:type="dxa"/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註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冊</w:t>
            </w: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567" w:type="dxa"/>
            <w:vMerge w:val="restart"/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作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業期限</w:t>
            </w:r>
          </w:p>
        </w:tc>
      </w:tr>
      <w:tr w:rsidR="007668DA" w:rsidRPr="007668DA" w:rsidTr="00B24A68">
        <w:tc>
          <w:tcPr>
            <w:tcW w:w="1526" w:type="dxa"/>
          </w:tcPr>
          <w:p w:rsidR="00A8200C" w:rsidRPr="007668DA" w:rsidRDefault="00A8200C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工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作時程</w:t>
            </w:r>
          </w:p>
        </w:tc>
        <w:tc>
          <w:tcPr>
            <w:tcW w:w="3206" w:type="dxa"/>
          </w:tcPr>
          <w:p w:rsidR="00A8200C" w:rsidRPr="007668DA" w:rsidRDefault="00A8200C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每次學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期</w:t>
            </w: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成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績結</w:t>
            </w: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算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之後</w:t>
            </w:r>
          </w:p>
        </w:tc>
        <w:tc>
          <w:tcPr>
            <w:tcW w:w="1472" w:type="dxa"/>
          </w:tcPr>
          <w:p w:rsidR="00A8200C" w:rsidRPr="007668DA" w:rsidRDefault="00A8200C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協辦</w:t>
            </w:r>
            <w:r w:rsidR="00B24A68"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單</w:t>
            </w:r>
            <w:r w:rsidR="00B24A68" w:rsidRPr="007668DA">
              <w:rPr>
                <w:color w:val="000000" w:themeColor="text1"/>
                <w:sz w:val="28"/>
                <w:szCs w:val="28"/>
                <w:lang w:eastAsia="zh-TW"/>
              </w:rPr>
              <w:t>位</w:t>
            </w:r>
          </w:p>
        </w:tc>
        <w:tc>
          <w:tcPr>
            <w:tcW w:w="3260" w:type="dxa"/>
          </w:tcPr>
          <w:p w:rsidR="00A8200C" w:rsidRPr="007668DA" w:rsidRDefault="00B24A6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學</w:t>
            </w:r>
            <w:proofErr w:type="gramStart"/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務</w:t>
            </w:r>
            <w:proofErr w:type="gramEnd"/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處</w:t>
            </w:r>
            <w:r w:rsidR="00A8200C" w:rsidRPr="007668DA">
              <w:rPr>
                <w:color w:val="000000" w:themeColor="text1"/>
                <w:sz w:val="28"/>
                <w:szCs w:val="28"/>
                <w:lang w:eastAsia="zh-TW"/>
              </w:rPr>
              <w:t>、輔導</w:t>
            </w:r>
            <w:r w:rsidR="00A8200C"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室</w:t>
            </w:r>
          </w:p>
        </w:tc>
        <w:tc>
          <w:tcPr>
            <w:tcW w:w="567" w:type="dxa"/>
            <w:vMerge/>
          </w:tcPr>
          <w:p w:rsidR="00A8200C" w:rsidRPr="007668DA" w:rsidRDefault="00A8200C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7668DA" w:rsidRPr="007668DA" w:rsidTr="003B08F7">
        <w:tc>
          <w:tcPr>
            <w:tcW w:w="9464" w:type="dxa"/>
            <w:gridSpan w:val="4"/>
            <w:vAlign w:val="center"/>
          </w:tcPr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 xml:space="preserve">作 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業</w:t>
            </w: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流</w:t>
            </w: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程</w:t>
            </w:r>
          </w:p>
        </w:tc>
        <w:tc>
          <w:tcPr>
            <w:tcW w:w="567" w:type="dxa"/>
            <w:vMerge/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7668DA" w:rsidRPr="007668DA" w:rsidTr="00B24A68">
        <w:trPr>
          <w:trHeight w:val="5327"/>
        </w:trPr>
        <w:tc>
          <w:tcPr>
            <w:tcW w:w="1526" w:type="dxa"/>
            <w:tcBorders>
              <w:bottom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206" w:type="dxa"/>
            <w:tcBorders>
              <w:left w:val="nil"/>
              <w:bottom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:rsidR="00D40DE8" w:rsidRPr="007668DA" w:rsidRDefault="006C7EEC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noProof/>
                <w:color w:val="000000" w:themeColor="text1"/>
                <w:sz w:val="28"/>
                <w:szCs w:val="28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0F65601" wp14:editId="0A66DAD9">
                      <wp:simplePos x="0" y="0"/>
                      <wp:positionH relativeFrom="column">
                        <wp:posOffset>-2649855</wp:posOffset>
                      </wp:positionH>
                      <wp:positionV relativeFrom="paragraph">
                        <wp:posOffset>151765</wp:posOffset>
                      </wp:positionV>
                      <wp:extent cx="5219700" cy="6987228"/>
                      <wp:effectExtent l="0" t="0" r="19050" b="23495"/>
                      <wp:wrapNone/>
                      <wp:docPr id="24" name="群組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0" cy="6987228"/>
                                <a:chOff x="0" y="0"/>
                                <a:chExt cx="4919255" cy="6584489"/>
                              </a:xfrm>
                            </wpg:grpSpPr>
                            <wps:wsp>
                              <wps:cNvPr id="2" name="Hexagon 256 4"/>
                              <wps:cNvSpPr/>
                              <wps:spPr>
                                <a:xfrm>
                                  <a:off x="258852" y="0"/>
                                  <a:ext cx="1800000" cy="432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成績單印製設定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ounded 256 5"/>
                              <wps:cNvSpPr/>
                              <wps:spPr>
                                <a:xfrm>
                                  <a:off x="265102" y="733425"/>
                                  <a:ext cx="1800000" cy="432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成績結算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ounded 256 8"/>
                              <wps:cNvSpPr/>
                              <wps:spPr>
                                <a:xfrm>
                                  <a:off x="265102" y="3504332"/>
                                  <a:ext cx="1800000" cy="55778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學生成績通知單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家長簽名繳回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一份留存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ounded 256 10"/>
                              <wps:cNvSpPr/>
                              <wps:spPr>
                                <a:xfrm>
                                  <a:off x="265102" y="1466849"/>
                                  <a:ext cx="1800000" cy="432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學生成績校對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Hexagon 256 11"/>
                              <wps:cNvSpPr/>
                              <wps:spPr>
                                <a:xfrm>
                                  <a:off x="517617" y="4390778"/>
                                  <a:ext cx="1296000" cy="1196332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成績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通知單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收齊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raight 256 16"/>
                              <wps:cNvCnPr>
                                <a:stCxn id="3" idx="2"/>
                                <a:endCxn id="5" idx="0"/>
                              </wps:cNvCnPr>
                              <wps:spPr>
                                <a:xfrm>
                                  <a:off x="1165102" y="1165425"/>
                                  <a:ext cx="0" cy="301424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256 17"/>
                              <wps:cNvCnPr>
                                <a:stCxn id="5" idx="2"/>
                              </wps:cNvCnPr>
                              <wps:spPr>
                                <a:xfrm>
                                  <a:off x="1165102" y="1898849"/>
                                  <a:ext cx="515" cy="278377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256 18"/>
                              <wps:cNvCnPr/>
                              <wps:spPr>
                                <a:xfrm flipH="1">
                                  <a:off x="1165102" y="3087320"/>
                                  <a:ext cx="515" cy="417012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256 37"/>
                              <wps:cNvCnPr>
                                <a:stCxn id="2" idx="2"/>
                                <a:endCxn id="3" idx="0"/>
                              </wps:cNvCnPr>
                              <wps:spPr>
                                <a:xfrm>
                                  <a:off x="1158852" y="432000"/>
                                  <a:ext cx="6250" cy="30142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Rounded 256 49"/>
                              <wps:cNvSpPr/>
                              <wps:spPr>
                                <a:xfrm>
                                  <a:off x="265102" y="6006337"/>
                                  <a:ext cx="1800000" cy="432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Pr="007668DA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668DA"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成績單收存生涯檔案中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ounded 256 64"/>
                              <wps:cNvSpPr/>
                              <wps:spPr>
                                <a:xfrm>
                                  <a:off x="265101" y="2177226"/>
                                  <a:ext cx="2458033" cy="91009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印製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學期成績評量通知單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一式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份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補考通知單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領域不及格者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一式</w:t>
                                    </w:r>
                                    <w:r w:rsidRPr="007668DA"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1</w:t>
                                    </w:r>
                                    <w:r w:rsidRPr="007668DA"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份</w:t>
                                    </w:r>
                                    <w:r w:rsidRPr="007668DA"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proofErr w:type="gramStart"/>
                                    <w:r w:rsidRPr="007668DA"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黏</w:t>
                                    </w:r>
                                    <w:proofErr w:type="gramEnd"/>
                                    <w:r w:rsidRPr="007668DA"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存聯絡簿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raight 256 67"/>
                              <wps:cNvCnPr>
                                <a:stCxn id="4" idx="2"/>
                                <a:endCxn id="6" idx="0"/>
                              </wps:cNvCnPr>
                              <wps:spPr>
                                <a:xfrm>
                                  <a:off x="1165102" y="4062116"/>
                                  <a:ext cx="515" cy="328662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Rounded 256 58"/>
                              <wps:cNvSpPr/>
                              <wps:spPr>
                                <a:xfrm>
                                  <a:off x="3119255" y="2411874"/>
                                  <a:ext cx="1800000" cy="432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領域成績不及格</w:t>
                                    </w:r>
                                    <w:r w:rsidRPr="007668DA"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補行評量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256 59"/>
                              <wps:cNvCnPr>
                                <a:stCxn id="16" idx="1"/>
                              </wps:cNvCnPr>
                              <wps:spPr>
                                <a:xfrm flipH="1" flipV="1">
                                  <a:off x="2065102" y="3783224"/>
                                  <a:ext cx="1054153" cy="1677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Rounded 256 7"/>
                              <wps:cNvSpPr/>
                              <wps:spPr>
                                <a:xfrm>
                                  <a:off x="3119255" y="3506009"/>
                                  <a:ext cx="1800000" cy="55778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印製</w:t>
                                    </w:r>
                                    <w:r w:rsidRPr="007668DA"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補行評量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成績通知單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一式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份</w:t>
                                    </w:r>
                                    <w:r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aight 256 18"/>
                              <wps:cNvCnPr>
                                <a:stCxn id="14" idx="2"/>
                              </wps:cNvCnPr>
                              <wps:spPr>
                                <a:xfrm>
                                  <a:off x="4019255" y="2843874"/>
                                  <a:ext cx="0" cy="66213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256 48"/>
                              <wps:cNvCnPr>
                                <a:stCxn id="6" idx="2"/>
                                <a:endCxn id="11" idx="0"/>
                              </wps:cNvCnPr>
                              <wps:spPr>
                                <a:xfrm flipH="1">
                                  <a:off x="1165102" y="5587110"/>
                                  <a:ext cx="515" cy="419227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Rounded 256 12"/>
                              <wps:cNvSpPr/>
                              <wps:spPr>
                                <a:xfrm>
                                  <a:off x="3119255" y="5369534"/>
                                  <a:ext cx="1800000" cy="432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個案掛號通知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肘形接點 130"/>
                              <wps:cNvCnPr>
                                <a:stCxn id="19" idx="2"/>
                                <a:endCxn id="11" idx="3"/>
                              </wps:cNvCnPr>
                              <wps:spPr>
                                <a:xfrm rot="5400000">
                                  <a:off x="2831778" y="5034859"/>
                                  <a:ext cx="420803" cy="1954153"/>
                                </a:xfrm>
                                <a:prstGeom prst="bentConnector2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Rounded 256 8"/>
                              <wps:cNvSpPr/>
                              <wps:spPr>
                                <a:xfrm>
                                  <a:off x="872366" y="5520849"/>
                                  <a:ext cx="367354" cy="31296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肘形接點 75"/>
                              <wps:cNvCnPr>
                                <a:stCxn id="6" idx="3"/>
                                <a:endCxn id="19" idx="0"/>
                              </wps:cNvCnPr>
                              <wps:spPr>
                                <a:xfrm>
                                  <a:off x="1813617" y="4988944"/>
                                  <a:ext cx="2205638" cy="380590"/>
                                </a:xfrm>
                                <a:prstGeom prst="bentConnector2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256 48"/>
                              <wps:cNvCnPr>
                                <a:cxnSpLocks/>
                                <a:stCxn id="12" idx="3"/>
                                <a:endCxn id="14" idx="1"/>
                              </wps:cNvCnPr>
                              <wps:spPr>
                                <a:xfrm flipV="1">
                                  <a:off x="2723134" y="2627874"/>
                                  <a:ext cx="396121" cy="4399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圓角矩形 72"/>
                              <wps:cNvSpPr/>
                              <wps:spPr>
                                <a:xfrm>
                                  <a:off x="0" y="3356179"/>
                                  <a:ext cx="2586609" cy="322831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7F7F7F" w:themeColor="text1" w:themeTint="80"/>
                                        <w:kern w:val="24"/>
                                        <w:sz w:val="36"/>
                                        <w:szCs w:val="36"/>
                                      </w:rPr>
                                      <w:t>導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7F7F7F" w:themeColor="text1" w:themeTint="80"/>
                                        <w:kern w:val="24"/>
                                        <w:sz w:val="36"/>
                                        <w:szCs w:val="36"/>
                                      </w:rPr>
                                      <w:t>師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7F7F7F" w:themeColor="text1" w:themeTint="80"/>
                                        <w:kern w:val="24"/>
                                        <w:sz w:val="36"/>
                                        <w:szCs w:val="36"/>
                                      </w:rPr>
                                      <w:t>協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7F7F7F" w:themeColor="text1" w:themeTint="80"/>
                                        <w:kern w:val="24"/>
                                        <w:sz w:val="36"/>
                                        <w:szCs w:val="36"/>
                                      </w:rPr>
                                      <w:t>助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6" name="文字方塊 88"/>
                              <wps:cNvSpPr txBox="1"/>
                              <wps:spPr>
                                <a:xfrm>
                                  <a:off x="1468843" y="5202808"/>
                                  <a:ext cx="818515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班級檢核表</w:t>
                                    </w:r>
                                  </w:p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交回註冊組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7" name="Rounded 256 58"/>
                              <wps:cNvSpPr/>
                              <wps:spPr>
                                <a:xfrm>
                                  <a:off x="3119255" y="1466849"/>
                                  <a:ext cx="1800000" cy="432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網路成績查詢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256 48"/>
                              <wps:cNvCnPr>
                                <a:stCxn id="5" idx="3"/>
                                <a:endCxn id="27" idx="1"/>
                              </wps:cNvCnPr>
                              <wps:spPr>
                                <a:xfrm>
                                  <a:off x="2065102" y="1682849"/>
                                  <a:ext cx="1054153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Rounded 256 8"/>
                              <wps:cNvSpPr/>
                              <wps:spPr>
                                <a:xfrm>
                                  <a:off x="1731832" y="4709192"/>
                                  <a:ext cx="446690" cy="31899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7EEC" w:rsidRDefault="006C7EEC" w:rsidP="006C7E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否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65601" id="群組 23" o:spid="_x0000_s1026" style="position:absolute;margin-left:-208.65pt;margin-top:11.95pt;width:411pt;height:550.2pt;z-index:251659264;mso-width-relative:margin;mso-height-relative:margin" coordsize="49192,6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">
                      <v:roundrect id="Hexagon 256 4" o:spid="_x0000_s1027" style="position:absolute;left:2588;width:180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成績單印製設定</w:t>
                              </w:r>
                            </w:p>
                          </w:txbxContent>
                        </v:textbox>
                      </v:roundrect>
                      <v:roundrect id="Rounded 256 5" o:spid="_x0000_s1028" style="position:absolute;left:2651;top:7334;width:180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成績結算</w:t>
                              </w:r>
                            </w:p>
                          </w:txbxContent>
                        </v:textbox>
                      </v:roundrect>
                      <v:roundrect id="Rounded 256 8" o:spid="_x0000_s1029" style="position:absolute;left:2651;top:35043;width:18000;height:55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學生成績通知單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家長簽名繳回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一份留存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roundrect id="Rounded 256 10" o:spid="_x0000_s1030" style="position:absolute;left:2651;top:14668;width:180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學生成績校對</w:t>
                              </w:r>
                            </w:p>
                          </w:txbxContent>
                        </v:textbox>
                      </v:round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Hexagon 256 11" o:spid="_x0000_s1031" type="#_x0000_t4" style="position:absolute;left:5176;top:43907;width:12960;height:1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成績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通知單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收齊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256 16" o:spid="_x0000_s1032" type="#_x0000_t32" style="position:absolute;left:11651;top:11654;width:0;height:3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" strokecolor="black [3213]">
                        <v:stroke endarrow="block"/>
                      </v:shape>
                      <v:shape id="Straight 256 17" o:spid="_x0000_s1033" type="#_x0000_t32" style="position:absolute;left:11651;top:18988;width:5;height:27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" strokecolor="black [3213]">
                        <v:stroke endarrow="block"/>
                      </v:shape>
                      <v:shape id="Straight 256 18" o:spid="_x0000_s1034" type="#_x0000_t32" style="position:absolute;left:11651;top:30873;width:5;height:4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" strokecolor="black [3213]">
                        <v:stroke endarrow="block"/>
                      </v:shape>
                      <v:shape id="Straight 256 37" o:spid="_x0000_s1035" type="#_x0000_t32" style="position:absolute;left:11588;top:4320;width:63;height:3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" strokecolor="black [3213]">
                        <v:stroke endarrow="block"/>
                      </v:shape>
                      <v:roundrect id="Rounded 256 49" o:spid="_x0000_s1036" style="position:absolute;left:2651;top:60063;width:180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" filled="f" strokecolor="black [3213]">
                        <v:textbox inset="9.6pt,4.8pt,9.6pt,4.8pt">
                          <w:txbxContent>
                            <w:p w:rsidR="006C7EEC" w:rsidRPr="007668DA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7668D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成績單收存生涯檔案中</w:t>
                              </w:r>
                            </w:p>
                          </w:txbxContent>
                        </v:textbox>
                      </v:roundrect>
                      <v:roundrect id="Rounded 256 64" o:spid="_x0000_s1037" style="position:absolute;left:2651;top:21772;width:24580;height:9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印製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1.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學期成績評量通知單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一式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份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補考通知單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領域不及格者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,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一式</w:t>
                              </w:r>
                              <w:r w:rsidRPr="007668DA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7668D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份</w:t>
                              </w:r>
                              <w:r w:rsidRPr="007668DA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,</w:t>
                              </w:r>
                              <w:proofErr w:type="gramStart"/>
                              <w:r w:rsidRPr="007668D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黏</w:t>
                              </w:r>
                              <w:proofErr w:type="gramEnd"/>
                              <w:r w:rsidRPr="007668D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存聯絡簿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shape id="Straight 256 67" o:spid="_x0000_s1038" type="#_x0000_t32" style="position:absolute;left:11651;top:40621;width:5;height:3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bgwwAAANsAAAAPAAAAZHJzL2Rvd25yZXYueG1sRE/fS8Mw&#10;EH4X/B/CDfZm0y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4UoG4MMAAADbAAAADwAA&#10;AAAAAAAAAAAAAAAHAgAAZHJzL2Rvd25yZXYueG1sUEsFBgAAAAADAAMAtwAAAPcCAAAAAA==&#10;" strokecolor="black [3213]">
                        <v:stroke endarrow="block"/>
                      </v:shape>
                      <v:roundrect id="Rounded 256 58" o:spid="_x0000_s1039" style="position:absolute;left:31192;top:24118;width:180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領域成績不及格</w:t>
                              </w:r>
                              <w:r w:rsidRPr="007668D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補行評量</w:t>
                              </w:r>
                            </w:p>
                          </w:txbxContent>
                        </v:textbox>
                      </v:roundrect>
                      <v:shape id="Straight 256 59" o:spid="_x0000_s1040" type="#_x0000_t32" style="position:absolute;left:20651;top:37832;width:10541;height: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" strokecolor="black [3213]">
                        <v:stroke endarrow="block"/>
                      </v:shape>
                      <v:roundrect id="Rounded 256 7" o:spid="_x0000_s1041" style="position:absolute;left:31192;top:35060;width:18000;height:5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印製</w:t>
                              </w:r>
                              <w:r w:rsidRPr="007668D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補行評量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成績通知單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一式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份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shape id="Straight 256 18" o:spid="_x0000_s1042" type="#_x0000_t32" style="position:absolute;left:40192;top:28438;width:0;height:6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" strokecolor="black [3213]">
                        <v:stroke endarrow="block"/>
                      </v:shape>
                      <v:shape id="Straight 256 48" o:spid="_x0000_s1043" type="#_x0000_t32" style="position:absolute;left:11651;top:55871;width:5;height:41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" strokecolor="black [3213]">
                        <v:stroke endarrow="block"/>
                      </v:shape>
                      <v:roundrect id="Rounded 256 12" o:spid="_x0000_s1044" style="position:absolute;left:31192;top:53695;width:180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個案掛號通知</w:t>
                              </w:r>
                            </w:p>
                          </w:txbxContent>
                        </v:textbox>
                      </v:roundrect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30" o:spid="_x0000_s1045" type="#_x0000_t33" style="position:absolute;left:28318;top:50348;width:4208;height:1954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" strokecolor="black [3213]">
                        <v:stroke endarrow="block"/>
                      </v:shape>
                      <v:roundrect id="Rounded 256 8" o:spid="_x0000_s1046" style="position:absolute;left:8723;top:55208;width:3674;height:31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" filled="f" stroked="f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v:textbox>
                      </v:roundrect>
                      <v:shape id="肘形接點 75" o:spid="_x0000_s1047" type="#_x0000_t33" style="position:absolute;left:18136;top:49889;width:22056;height:380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" strokecolor="black [3213]">
                        <v:stroke endarrow="block"/>
                      </v:shape>
                      <v:shape id="Straight 256 48" o:spid="_x0000_s1048" type="#_x0000_t32" style="position:absolute;left:27231;top:26278;width:3961;height: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" strokecolor="black [3213]">
                        <v:stroke endarrow="block"/>
                        <o:lock v:ext="edit" shapetype="f"/>
                      </v:shape>
                      <v:roundrect id="圓角矩形 72" o:spid="_x0000_s1049" style="position:absolute;top:33561;width:25866;height:322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" filled="f" strokecolor="black [3213]" strokeweight="2pt">
                        <v:stroke dashstyle="dash"/>
                        <v:textbox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7F7F7F" w:themeColor="text1" w:themeTint="80"/>
                                  <w:kern w:val="24"/>
                                  <w:sz w:val="36"/>
                                  <w:szCs w:val="36"/>
                                </w:rPr>
                                <w:t>導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7F7F7F" w:themeColor="text1" w:themeTint="80"/>
                                  <w:kern w:val="24"/>
                                  <w:sz w:val="36"/>
                                  <w:szCs w:val="36"/>
                                </w:rPr>
                                <w:t>師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7F7F7F" w:themeColor="text1" w:themeTint="80"/>
                                  <w:kern w:val="24"/>
                                  <w:sz w:val="36"/>
                                  <w:szCs w:val="36"/>
                                </w:rPr>
                                <w:t>協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7F7F7F" w:themeColor="text1" w:themeTint="80"/>
                                  <w:kern w:val="24"/>
                                  <w:sz w:val="36"/>
                                  <w:szCs w:val="36"/>
                                </w:rPr>
                                <w:t>助</w:t>
                              </w: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88" o:spid="_x0000_s1050" type="#_x0000_t202" style="position:absolute;left:14688;top:52028;width:8185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班級檢核表</w:t>
                              </w:r>
                            </w:p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交回註冊組</w:t>
                              </w:r>
                            </w:p>
                          </w:txbxContent>
                        </v:textbox>
                      </v:shape>
                      <v:roundrect id="Rounded 256 58" o:spid="_x0000_s1051" style="position:absolute;left:31192;top:14668;width:180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" filled="f" strokecolor="black [3213]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網路成績查詢</w:t>
                              </w:r>
                            </w:p>
                          </w:txbxContent>
                        </v:textbox>
                      </v:roundrect>
                      <v:shape id="Straight 256 48" o:spid="_x0000_s1052" type="#_x0000_t32" style="position:absolute;left:20651;top:16828;width:105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" strokecolor="black [3213]">
                        <v:stroke endarrow="block"/>
                      </v:shape>
                      <v:roundrect id="Rounded 256 8" o:spid="_x0000_s1053" style="position:absolute;left:17318;top:47091;width:4467;height:3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" filled="f" stroked="f">
                        <v:textbox inset="9.6pt,4.8pt,9.6pt,4.8pt">
                          <w:txbxContent>
                            <w:p w:rsidR="006C7EEC" w:rsidRDefault="006C7EEC" w:rsidP="006C7E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↑</w:t>
            </w: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學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期初</w:t>
            </w: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↓</w:t>
            </w:r>
          </w:p>
        </w:tc>
      </w:tr>
      <w:tr w:rsidR="007668DA" w:rsidRPr="007668DA" w:rsidTr="00B24A68">
        <w:trPr>
          <w:trHeight w:val="3106"/>
        </w:trPr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↑</w:t>
            </w: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天</w:t>
            </w: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↓</w:t>
            </w:r>
          </w:p>
        </w:tc>
      </w:tr>
      <w:tr w:rsidR="00D40DE8" w:rsidRPr="007668DA" w:rsidTr="00B24A68">
        <w:trPr>
          <w:trHeight w:val="2541"/>
        </w:trPr>
        <w:tc>
          <w:tcPr>
            <w:tcW w:w="1526" w:type="dxa"/>
            <w:tcBorders>
              <w:top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206" w:type="dxa"/>
            <w:tcBorders>
              <w:top w:val="nil"/>
              <w:left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D40DE8" w:rsidRPr="007668DA" w:rsidRDefault="00D40DE8" w:rsidP="00D40DE8">
            <w:pPr>
              <w:rPr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↑</w:t>
            </w: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Pr="007668DA">
              <w:rPr>
                <w:color w:val="000000" w:themeColor="text1"/>
                <w:sz w:val="28"/>
                <w:szCs w:val="28"/>
                <w:lang w:eastAsia="zh-TW"/>
              </w:rPr>
              <w:t>天</w:t>
            </w: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3B08F7" w:rsidRPr="007668DA" w:rsidRDefault="003B08F7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</w:p>
          <w:p w:rsidR="00D40DE8" w:rsidRPr="007668DA" w:rsidRDefault="00D40DE8" w:rsidP="003B08F7">
            <w:pPr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7668DA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↓</w:t>
            </w:r>
          </w:p>
        </w:tc>
      </w:tr>
    </w:tbl>
    <w:p w:rsidR="00C16711" w:rsidRPr="007668DA" w:rsidRDefault="00C16711" w:rsidP="00C16711">
      <w:pPr>
        <w:rPr>
          <w:color w:val="000000" w:themeColor="text1"/>
          <w:sz w:val="28"/>
          <w:szCs w:val="28"/>
          <w:lang w:eastAsia="zh-TW"/>
        </w:rPr>
      </w:pPr>
      <w:bookmarkStart w:id="0" w:name="_GoBack"/>
      <w:bookmarkEnd w:id="0"/>
    </w:p>
    <w:sectPr w:rsidR="00C16711" w:rsidRPr="007668DA">
      <w:footerReference w:type="default" r:id="rId8"/>
      <w:pgSz w:w="11910" w:h="16840"/>
      <w:pgMar w:top="1160" w:right="960" w:bottom="1180" w:left="102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B4" w:rsidRDefault="00BF1BB4">
      <w:r>
        <w:separator/>
      </w:r>
    </w:p>
  </w:endnote>
  <w:endnote w:type="continuationSeparator" w:id="0">
    <w:p w:rsidR="00BF1BB4" w:rsidRDefault="00BF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35" w:rsidRDefault="00D25507">
    <w:pPr>
      <w:pStyle w:val="a3"/>
      <w:spacing w:before="0" w:line="14" w:lineRule="auto"/>
      <w:ind w:left="0"/>
      <w:rPr>
        <w:sz w:val="19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82BC55F" wp14:editId="123F90E0">
              <wp:simplePos x="0" y="0"/>
              <wp:positionH relativeFrom="page">
                <wp:posOffset>3723005</wp:posOffset>
              </wp:positionH>
              <wp:positionV relativeFrom="page">
                <wp:posOffset>9917430</wp:posOffset>
              </wp:positionV>
              <wp:extent cx="114300" cy="152400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F35" w:rsidRDefault="00F35329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250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BC5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93.15pt;margin-top:780.9pt;width:9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Xup12OAAAAANAQAADwAAAAAA&#10;AAAAAAAAAAACBQAAZHJzL2Rvd25yZXYueG1sUEsFBgAAAAAEAAQA8wAAAA8GAAAAAA==&#10;" filled="f" stroked="f">
              <v:textbox inset="0,0,0,0">
                <w:txbxContent>
                  <w:p w:rsidR="00961F35" w:rsidRDefault="00F35329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250E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B4" w:rsidRDefault="00BF1BB4">
      <w:r>
        <w:separator/>
      </w:r>
    </w:p>
  </w:footnote>
  <w:footnote w:type="continuationSeparator" w:id="0">
    <w:p w:rsidR="00BF1BB4" w:rsidRDefault="00BF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3F8E"/>
    <w:multiLevelType w:val="multilevel"/>
    <w:tmpl w:val="65F4CCB6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91A5777"/>
    <w:multiLevelType w:val="multilevel"/>
    <w:tmpl w:val="65F4CCB6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D4E2D4E"/>
    <w:multiLevelType w:val="hybridMultilevel"/>
    <w:tmpl w:val="A50A0F2A"/>
    <w:lvl w:ilvl="0" w:tplc="01BE0FE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41338"/>
    <w:multiLevelType w:val="multilevel"/>
    <w:tmpl w:val="712896FC"/>
    <w:lvl w:ilvl="0">
      <w:start w:val="1"/>
      <w:numFmt w:val="taiwaneseCountingThousand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680" w:hanging="20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7A01738"/>
    <w:multiLevelType w:val="multilevel"/>
    <w:tmpl w:val="2D26655E"/>
    <w:lvl w:ilvl="0">
      <w:start w:val="1"/>
      <w:numFmt w:val="taiwaneseCountingThousand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588" w:hanging="1108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85244CC"/>
    <w:multiLevelType w:val="hybridMultilevel"/>
    <w:tmpl w:val="55868432"/>
    <w:lvl w:ilvl="0" w:tplc="4BBCFB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65C72"/>
    <w:multiLevelType w:val="hybridMultilevel"/>
    <w:tmpl w:val="AF027E3E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0409001B">
      <w:start w:val="1"/>
      <w:numFmt w:val="lowerRoman"/>
      <w:lvlText w:val="%3."/>
      <w:lvlJc w:val="right"/>
      <w:pPr>
        <w:ind w:left="1880" w:hanging="480"/>
      </w:pPr>
    </w:lvl>
    <w:lvl w:ilvl="3" w:tplc="0409000F">
      <w:start w:val="1"/>
      <w:numFmt w:val="decimal"/>
      <w:lvlText w:val="%4."/>
      <w:lvlJc w:val="left"/>
      <w:pPr>
        <w:ind w:left="2360" w:hanging="480"/>
      </w:pPr>
    </w:lvl>
    <w:lvl w:ilvl="4" w:tplc="04090019">
      <w:start w:val="1"/>
      <w:numFmt w:val="ideographTraditional"/>
      <w:lvlText w:val="%5、"/>
      <w:lvlJc w:val="left"/>
      <w:pPr>
        <w:ind w:left="2840" w:hanging="480"/>
      </w:pPr>
    </w:lvl>
    <w:lvl w:ilvl="5" w:tplc="0409001B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2F504666"/>
    <w:multiLevelType w:val="multilevel"/>
    <w:tmpl w:val="2D26655E"/>
    <w:lvl w:ilvl="0">
      <w:start w:val="1"/>
      <w:numFmt w:val="taiwaneseCountingThousand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588" w:hanging="1108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FB57784"/>
    <w:multiLevelType w:val="multilevel"/>
    <w:tmpl w:val="03E48CF8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1533EA6"/>
    <w:multiLevelType w:val="hybridMultilevel"/>
    <w:tmpl w:val="FA0C2012"/>
    <w:lvl w:ilvl="0" w:tplc="C248F622">
      <w:start w:val="1"/>
      <w:numFmt w:val="taiwaneseCountingThousand"/>
      <w:lvlText w:val="%1、"/>
      <w:lvlJc w:val="left"/>
      <w:pPr>
        <w:ind w:left="8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 w15:restartNumberingAfterBreak="0">
    <w:nsid w:val="4A362D83"/>
    <w:multiLevelType w:val="multilevel"/>
    <w:tmpl w:val="03E48CF8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54B85646"/>
    <w:multiLevelType w:val="multilevel"/>
    <w:tmpl w:val="2D26655E"/>
    <w:lvl w:ilvl="0">
      <w:start w:val="1"/>
      <w:numFmt w:val="taiwaneseCountingThousand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588" w:hanging="1108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9DF013E"/>
    <w:multiLevelType w:val="hybridMultilevel"/>
    <w:tmpl w:val="AF027E3E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0409001B">
      <w:start w:val="1"/>
      <w:numFmt w:val="lowerRoman"/>
      <w:lvlText w:val="%3."/>
      <w:lvlJc w:val="right"/>
      <w:pPr>
        <w:ind w:left="1880" w:hanging="480"/>
      </w:pPr>
    </w:lvl>
    <w:lvl w:ilvl="3" w:tplc="0409000F">
      <w:start w:val="1"/>
      <w:numFmt w:val="decimal"/>
      <w:lvlText w:val="%4."/>
      <w:lvlJc w:val="left"/>
      <w:pPr>
        <w:ind w:left="2360" w:hanging="480"/>
      </w:pPr>
    </w:lvl>
    <w:lvl w:ilvl="4" w:tplc="04090019">
      <w:start w:val="1"/>
      <w:numFmt w:val="ideographTraditional"/>
      <w:lvlText w:val="%5、"/>
      <w:lvlJc w:val="left"/>
      <w:pPr>
        <w:ind w:left="2840" w:hanging="480"/>
      </w:pPr>
    </w:lvl>
    <w:lvl w:ilvl="5" w:tplc="0409001B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3" w15:restartNumberingAfterBreak="0">
    <w:nsid w:val="63E47392"/>
    <w:multiLevelType w:val="hybridMultilevel"/>
    <w:tmpl w:val="FF32B5A0"/>
    <w:lvl w:ilvl="0" w:tplc="0E727292">
      <w:start w:val="1"/>
      <w:numFmt w:val="taiwaneseCountingThousand"/>
      <w:lvlText w:val="%1、"/>
      <w:lvlJc w:val="left"/>
      <w:pPr>
        <w:ind w:left="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0409001B">
      <w:start w:val="1"/>
      <w:numFmt w:val="lowerRoman"/>
      <w:lvlText w:val="%3."/>
      <w:lvlJc w:val="right"/>
      <w:pPr>
        <w:ind w:left="1880" w:hanging="480"/>
      </w:pPr>
    </w:lvl>
    <w:lvl w:ilvl="3" w:tplc="0409000F">
      <w:start w:val="1"/>
      <w:numFmt w:val="decimal"/>
      <w:lvlText w:val="%4."/>
      <w:lvlJc w:val="left"/>
      <w:pPr>
        <w:ind w:left="2360" w:hanging="480"/>
      </w:pPr>
    </w:lvl>
    <w:lvl w:ilvl="4" w:tplc="04090019">
      <w:start w:val="1"/>
      <w:numFmt w:val="ideographTraditional"/>
      <w:lvlText w:val="%5、"/>
      <w:lvlJc w:val="left"/>
      <w:pPr>
        <w:ind w:left="2840" w:hanging="480"/>
      </w:pPr>
    </w:lvl>
    <w:lvl w:ilvl="5" w:tplc="0409001B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696E6A51"/>
    <w:multiLevelType w:val="hybridMultilevel"/>
    <w:tmpl w:val="E542D3DA"/>
    <w:lvl w:ilvl="0" w:tplc="8D989C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D6780A"/>
    <w:multiLevelType w:val="hybridMultilevel"/>
    <w:tmpl w:val="AF027E3E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0409001B">
      <w:start w:val="1"/>
      <w:numFmt w:val="lowerRoman"/>
      <w:lvlText w:val="%3."/>
      <w:lvlJc w:val="right"/>
      <w:pPr>
        <w:ind w:left="1880" w:hanging="480"/>
      </w:pPr>
    </w:lvl>
    <w:lvl w:ilvl="3" w:tplc="0409000F">
      <w:start w:val="1"/>
      <w:numFmt w:val="decimal"/>
      <w:lvlText w:val="%4."/>
      <w:lvlJc w:val="left"/>
      <w:pPr>
        <w:ind w:left="2360" w:hanging="480"/>
      </w:pPr>
    </w:lvl>
    <w:lvl w:ilvl="4" w:tplc="04090019">
      <w:start w:val="1"/>
      <w:numFmt w:val="ideographTraditional"/>
      <w:lvlText w:val="%5、"/>
      <w:lvlJc w:val="left"/>
      <w:pPr>
        <w:ind w:left="2840" w:hanging="480"/>
      </w:pPr>
    </w:lvl>
    <w:lvl w:ilvl="5" w:tplc="0409001B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6" w15:restartNumberingAfterBreak="0">
    <w:nsid w:val="724D31C9"/>
    <w:multiLevelType w:val="multilevel"/>
    <w:tmpl w:val="2D26655E"/>
    <w:lvl w:ilvl="0">
      <w:start w:val="1"/>
      <w:numFmt w:val="taiwaneseCountingThousand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588" w:hanging="1108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7B6D51A5"/>
    <w:multiLevelType w:val="hybridMultilevel"/>
    <w:tmpl w:val="BFBADD76"/>
    <w:lvl w:ilvl="0" w:tplc="610C670C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5"/>
  </w:num>
  <w:num w:numId="2">
    <w:abstractNumId w:val="9"/>
  </w:num>
  <w:num w:numId="3">
    <w:abstractNumId w:val="15"/>
    <w:lvlOverride w:ilvl="0">
      <w:lvl w:ilvl="0" w:tplc="04090015">
        <w:start w:val="1"/>
        <w:numFmt w:val="taiwaneseCountingThousand"/>
        <w:lvlText w:val="%1、"/>
        <w:lvlJc w:val="left"/>
        <w:pPr>
          <w:ind w:left="92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7"/>
  </w:num>
  <w:num w:numId="14">
    <w:abstractNumId w:val="1"/>
  </w:num>
  <w:num w:numId="15">
    <w:abstractNumId w:val="3"/>
  </w:num>
  <w:num w:numId="16">
    <w:abstractNumId w:val="0"/>
  </w:num>
  <w:num w:numId="17">
    <w:abstractNumId w:val="16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5"/>
    <w:rsid w:val="00017D17"/>
    <w:rsid w:val="00037297"/>
    <w:rsid w:val="000A75C6"/>
    <w:rsid w:val="000C17C9"/>
    <w:rsid w:val="000F38E8"/>
    <w:rsid w:val="00141DE3"/>
    <w:rsid w:val="00187ADA"/>
    <w:rsid w:val="0019559D"/>
    <w:rsid w:val="001B1C46"/>
    <w:rsid w:val="001D47A5"/>
    <w:rsid w:val="00226312"/>
    <w:rsid w:val="0022651C"/>
    <w:rsid w:val="00272E87"/>
    <w:rsid w:val="0027710C"/>
    <w:rsid w:val="002C5C20"/>
    <w:rsid w:val="002E0A0F"/>
    <w:rsid w:val="002E19C0"/>
    <w:rsid w:val="003637F5"/>
    <w:rsid w:val="00363B03"/>
    <w:rsid w:val="00363EC8"/>
    <w:rsid w:val="00376C1C"/>
    <w:rsid w:val="00381BD5"/>
    <w:rsid w:val="003B08F7"/>
    <w:rsid w:val="003D657F"/>
    <w:rsid w:val="00411172"/>
    <w:rsid w:val="00443F96"/>
    <w:rsid w:val="004507D6"/>
    <w:rsid w:val="004679FC"/>
    <w:rsid w:val="004D250E"/>
    <w:rsid w:val="004D5BC1"/>
    <w:rsid w:val="004F3D7A"/>
    <w:rsid w:val="004F6725"/>
    <w:rsid w:val="00537FE6"/>
    <w:rsid w:val="0054433D"/>
    <w:rsid w:val="00583431"/>
    <w:rsid w:val="005B583F"/>
    <w:rsid w:val="005C53AA"/>
    <w:rsid w:val="005F3CD1"/>
    <w:rsid w:val="0060291F"/>
    <w:rsid w:val="00602ED6"/>
    <w:rsid w:val="0063671C"/>
    <w:rsid w:val="00661FF2"/>
    <w:rsid w:val="0069478E"/>
    <w:rsid w:val="00695D5F"/>
    <w:rsid w:val="006A1321"/>
    <w:rsid w:val="006A6E1F"/>
    <w:rsid w:val="006C75D3"/>
    <w:rsid w:val="006C7EEC"/>
    <w:rsid w:val="006E2C93"/>
    <w:rsid w:val="006F3949"/>
    <w:rsid w:val="00704A0B"/>
    <w:rsid w:val="00706039"/>
    <w:rsid w:val="00746D09"/>
    <w:rsid w:val="00750E68"/>
    <w:rsid w:val="00766114"/>
    <w:rsid w:val="007668DA"/>
    <w:rsid w:val="007A6977"/>
    <w:rsid w:val="007B397E"/>
    <w:rsid w:val="007C2C49"/>
    <w:rsid w:val="007C600B"/>
    <w:rsid w:val="007E02E8"/>
    <w:rsid w:val="007E1287"/>
    <w:rsid w:val="007F3B71"/>
    <w:rsid w:val="00813220"/>
    <w:rsid w:val="008135A5"/>
    <w:rsid w:val="00831F9D"/>
    <w:rsid w:val="008362BE"/>
    <w:rsid w:val="008541A5"/>
    <w:rsid w:val="0086435E"/>
    <w:rsid w:val="008E089D"/>
    <w:rsid w:val="008E43EC"/>
    <w:rsid w:val="0091678C"/>
    <w:rsid w:val="00961F35"/>
    <w:rsid w:val="0097576B"/>
    <w:rsid w:val="00982D50"/>
    <w:rsid w:val="00992DC0"/>
    <w:rsid w:val="009A38DC"/>
    <w:rsid w:val="009D20AF"/>
    <w:rsid w:val="009E5057"/>
    <w:rsid w:val="00A264A9"/>
    <w:rsid w:val="00A27BFF"/>
    <w:rsid w:val="00A50F17"/>
    <w:rsid w:val="00A73084"/>
    <w:rsid w:val="00A8200C"/>
    <w:rsid w:val="00AD6905"/>
    <w:rsid w:val="00B00957"/>
    <w:rsid w:val="00B22563"/>
    <w:rsid w:val="00B24A68"/>
    <w:rsid w:val="00B3421C"/>
    <w:rsid w:val="00B400B4"/>
    <w:rsid w:val="00B41556"/>
    <w:rsid w:val="00B42388"/>
    <w:rsid w:val="00B5334F"/>
    <w:rsid w:val="00BC744B"/>
    <w:rsid w:val="00BF1BB4"/>
    <w:rsid w:val="00BF6B42"/>
    <w:rsid w:val="00C16711"/>
    <w:rsid w:val="00C67081"/>
    <w:rsid w:val="00C71243"/>
    <w:rsid w:val="00C7174E"/>
    <w:rsid w:val="00C86CE2"/>
    <w:rsid w:val="00CF2EA3"/>
    <w:rsid w:val="00CF3D52"/>
    <w:rsid w:val="00D04446"/>
    <w:rsid w:val="00D240E5"/>
    <w:rsid w:val="00D25507"/>
    <w:rsid w:val="00D40DE8"/>
    <w:rsid w:val="00D71374"/>
    <w:rsid w:val="00D744B2"/>
    <w:rsid w:val="00D91453"/>
    <w:rsid w:val="00DB2EE8"/>
    <w:rsid w:val="00DB5AC8"/>
    <w:rsid w:val="00E43BD8"/>
    <w:rsid w:val="00E47425"/>
    <w:rsid w:val="00E517C8"/>
    <w:rsid w:val="00E80879"/>
    <w:rsid w:val="00E80ECE"/>
    <w:rsid w:val="00E93CF7"/>
    <w:rsid w:val="00EA1EEA"/>
    <w:rsid w:val="00F35005"/>
    <w:rsid w:val="00F35329"/>
    <w:rsid w:val="00F41360"/>
    <w:rsid w:val="00F54B8F"/>
    <w:rsid w:val="00F566F8"/>
    <w:rsid w:val="00F76EFA"/>
    <w:rsid w:val="00F86A87"/>
    <w:rsid w:val="00F92832"/>
    <w:rsid w:val="00FA11F7"/>
    <w:rsid w:val="00FC466D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1A71"/>
  <w15:docId w15:val="{F96C8D46-AEEC-48AD-9B50-FE05C997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47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329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329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20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1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09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864F-8B37-4F97-9E2C-590D0158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Company>SYNNEX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桃園縣國民中學學生成績評量作業補充規定</dc:title>
  <dc:creator>user</dc:creator>
  <cp:lastModifiedBy>Joe Chiang</cp:lastModifiedBy>
  <cp:revision>2</cp:revision>
  <cp:lastPrinted>2020-03-18T06:01:00Z</cp:lastPrinted>
  <dcterms:created xsi:type="dcterms:W3CDTF">2020-06-30T06:44:00Z</dcterms:created>
  <dcterms:modified xsi:type="dcterms:W3CDTF">2020-06-30T06:44:00Z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2016-08-05T00:00:00Z</vt:filetime>
  </property>
</Properties>
</file>