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3A9" w:rsidRPr="00F0535B" w:rsidRDefault="00113B85" w:rsidP="00F0535B">
      <w:pPr>
        <w:pStyle w:val="a3"/>
        <w:spacing w:line="276" w:lineRule="auto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F0535B">
        <w:rPr>
          <w:rFonts w:ascii="標楷體" w:eastAsia="標楷體" w:hAnsi="標楷體"/>
          <w:color w:val="000000" w:themeColor="text1"/>
          <w:spacing w:val="-10"/>
          <w:sz w:val="32"/>
          <w:szCs w:val="32"/>
        </w:rPr>
        <w:t xml:space="preserve">桃園市立中興國民中學 </w:t>
      </w:r>
      <w:r w:rsidRPr="00F0535B">
        <w:rPr>
          <w:rFonts w:ascii="標楷體" w:eastAsia="標楷體" w:hAnsi="標楷體" w:hint="eastAsia"/>
          <w:color w:val="000000" w:themeColor="text1"/>
          <w:sz w:val="32"/>
          <w:szCs w:val="32"/>
        </w:rPr>
        <w:t>108</w:t>
      </w:r>
      <w:r w:rsidRPr="00F0535B">
        <w:rPr>
          <w:rFonts w:ascii="標楷體" w:eastAsia="標楷體" w:hAnsi="標楷體" w:hint="eastAsia"/>
          <w:color w:val="000000" w:themeColor="text1"/>
          <w:spacing w:val="-72"/>
          <w:sz w:val="32"/>
          <w:szCs w:val="32"/>
        </w:rPr>
        <w:t xml:space="preserve"> </w:t>
      </w:r>
      <w:r w:rsidRPr="00F0535B">
        <w:rPr>
          <w:rFonts w:ascii="標楷體" w:eastAsia="標楷體" w:hAnsi="標楷體"/>
          <w:color w:val="000000" w:themeColor="text1"/>
          <w:spacing w:val="-18"/>
          <w:sz w:val="32"/>
          <w:szCs w:val="32"/>
        </w:rPr>
        <w:t xml:space="preserve">年度第 </w:t>
      </w:r>
      <w:r w:rsidRPr="00F0535B">
        <w:rPr>
          <w:rFonts w:ascii="標楷體" w:eastAsia="標楷體" w:hAnsi="標楷體" w:hint="eastAsia"/>
          <w:color w:val="000000" w:themeColor="text1"/>
          <w:sz w:val="32"/>
          <w:szCs w:val="32"/>
        </w:rPr>
        <w:t>2</w:t>
      </w:r>
      <w:r w:rsidRPr="00F0535B">
        <w:rPr>
          <w:rFonts w:ascii="標楷體" w:eastAsia="標楷體" w:hAnsi="標楷體" w:hint="eastAsia"/>
          <w:color w:val="000000" w:themeColor="text1"/>
          <w:spacing w:val="-74"/>
          <w:sz w:val="32"/>
          <w:szCs w:val="32"/>
        </w:rPr>
        <w:t xml:space="preserve"> </w:t>
      </w:r>
      <w:r w:rsidRPr="00F0535B">
        <w:rPr>
          <w:rFonts w:ascii="標楷體" w:eastAsia="標楷體" w:hAnsi="標楷體"/>
          <w:color w:val="000000" w:themeColor="text1"/>
          <w:spacing w:val="-18"/>
          <w:sz w:val="32"/>
          <w:szCs w:val="32"/>
        </w:rPr>
        <w:t xml:space="preserve">學期第 </w:t>
      </w:r>
      <w:r w:rsidRPr="00F0535B">
        <w:rPr>
          <w:rFonts w:ascii="標楷體" w:eastAsia="標楷體" w:hAnsi="標楷體" w:hint="eastAsia"/>
          <w:color w:val="000000" w:themeColor="text1"/>
          <w:sz w:val="32"/>
          <w:szCs w:val="32"/>
        </w:rPr>
        <w:t>2</w:t>
      </w:r>
      <w:r w:rsidRPr="00F0535B">
        <w:rPr>
          <w:rFonts w:ascii="標楷體" w:eastAsia="標楷體" w:hAnsi="標楷體" w:hint="eastAsia"/>
          <w:color w:val="000000" w:themeColor="text1"/>
          <w:spacing w:val="-72"/>
          <w:sz w:val="32"/>
          <w:szCs w:val="32"/>
        </w:rPr>
        <w:t xml:space="preserve"> </w:t>
      </w:r>
      <w:r w:rsidRPr="00F0535B">
        <w:rPr>
          <w:rFonts w:ascii="標楷體" w:eastAsia="標楷體" w:hAnsi="標楷體"/>
          <w:color w:val="000000" w:themeColor="text1"/>
          <w:spacing w:val="-2"/>
          <w:sz w:val="32"/>
          <w:szCs w:val="32"/>
        </w:rPr>
        <w:t>次定期考試</w:t>
      </w:r>
    </w:p>
    <w:p w:rsidR="00113B85" w:rsidRPr="0021251D" w:rsidRDefault="007E478A" w:rsidP="00F0535B">
      <w:pPr>
        <w:pStyle w:val="a3"/>
        <w:tabs>
          <w:tab w:val="left" w:pos="2811"/>
          <w:tab w:val="left" w:pos="3652"/>
          <w:tab w:val="left" w:pos="4492"/>
          <w:tab w:val="left" w:pos="6174"/>
          <w:tab w:val="left" w:pos="7573"/>
          <w:tab w:val="left" w:pos="8695"/>
        </w:tabs>
        <w:spacing w:before="32" w:line="276" w:lineRule="auto"/>
        <w:ind w:left="1486" w:right="1972" w:firstLine="484"/>
        <w:rPr>
          <w:rFonts w:ascii="標楷體" w:eastAsia="標楷體" w:hAnsi="標楷體"/>
          <w:color w:val="000000" w:themeColor="text1"/>
          <w:spacing w:val="-20"/>
        </w:rPr>
      </w:pPr>
      <w:r>
        <w:rPr>
          <w:rFonts w:ascii="標楷體" w:eastAsia="標楷體" w:hAnsi="標楷體"/>
          <w:color w:val="000000" w:themeColor="text1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7.65pt;margin-top:4.25pt;width:14.4pt;height:12pt;z-index:15728640;mso-position-horizontal-relative:page" filled="f" stroked="f">
            <v:textbox style="mso-next-textbox:#_x0000_s1029" inset="0,0,0,0">
              <w:txbxContent>
                <w:p w:rsidR="00E613A9" w:rsidRPr="00113B85" w:rsidRDefault="00113B85">
                  <w:pPr>
                    <w:spacing w:line="240" w:lineRule="exact"/>
                    <w:ind w:left="-1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113B85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七</w:t>
                  </w:r>
                </w:p>
              </w:txbxContent>
            </v:textbox>
            <w10:wrap anchorx="page"/>
          </v:shape>
        </w:pic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 xml:space="preserve"> 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ab/>
      </w:r>
      <w:r w:rsidR="00113B85" w:rsidRPr="0021251D">
        <w:rPr>
          <w:rFonts w:ascii="標楷體" w:eastAsia="標楷體" w:hAnsi="標楷體"/>
          <w:color w:val="000000" w:themeColor="text1"/>
        </w:rPr>
        <w:t>年級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 xml:space="preserve"> 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ab/>
        <w:t>歷史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ab/>
      </w:r>
      <w:r w:rsidR="00113B85" w:rsidRPr="0021251D">
        <w:rPr>
          <w:rFonts w:ascii="標楷體" w:eastAsia="標楷體" w:hAnsi="標楷體"/>
          <w:color w:val="000000" w:themeColor="text1"/>
        </w:rPr>
        <w:t>科試題解答</w:t>
      </w:r>
      <w:r w:rsidR="00113B85" w:rsidRPr="0021251D">
        <w:rPr>
          <w:rFonts w:ascii="標楷體" w:eastAsia="標楷體" w:hAnsi="標楷體"/>
          <w:color w:val="000000" w:themeColor="text1"/>
        </w:rPr>
        <w:tab/>
      </w:r>
    </w:p>
    <w:p w:rsidR="00113B85" w:rsidRPr="0021251D" w:rsidRDefault="00113B85" w:rsidP="00F0535B">
      <w:pPr>
        <w:pStyle w:val="a3"/>
        <w:tabs>
          <w:tab w:val="left" w:pos="2811"/>
          <w:tab w:val="left" w:pos="3652"/>
          <w:tab w:val="left" w:pos="4492"/>
          <w:tab w:val="left" w:pos="6174"/>
          <w:tab w:val="left" w:pos="7573"/>
          <w:tab w:val="left" w:pos="8695"/>
        </w:tabs>
        <w:spacing w:before="32" w:line="276" w:lineRule="auto"/>
        <w:ind w:right="1972"/>
        <w:rPr>
          <w:rFonts w:ascii="標楷體" w:eastAsia="標楷體" w:hAnsi="標楷體"/>
          <w:color w:val="000000" w:themeColor="text1"/>
        </w:rPr>
      </w:pPr>
      <w:r w:rsidRPr="0021251D">
        <w:rPr>
          <w:rFonts w:ascii="標楷體" w:eastAsia="標楷體" w:hAnsi="標楷體" w:hint="eastAsia"/>
          <w:color w:val="000000" w:themeColor="text1"/>
        </w:rPr>
        <w:t>(</w:t>
      </w:r>
      <w:r w:rsidRPr="0021251D">
        <w:rPr>
          <w:rFonts w:ascii="標楷體" w:eastAsia="標楷體" w:hAnsi="標楷體"/>
          <w:color w:val="000000" w:themeColor="text1"/>
        </w:rPr>
        <w:t>配分：</w:t>
      </w:r>
      <w:r w:rsidRPr="0021251D">
        <w:rPr>
          <w:rFonts w:ascii="標楷體" w:eastAsia="標楷體" w:hAnsi="標楷體" w:hint="eastAsia"/>
          <w:color w:val="000000" w:themeColor="text1"/>
        </w:rPr>
        <w:t>1~10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題</w:t>
      </w:r>
      <w:r w:rsidRPr="0021251D">
        <w:rPr>
          <w:rFonts w:ascii="標楷體" w:eastAsia="標楷體" w:hAnsi="標楷體" w:hint="eastAsia"/>
          <w:color w:val="000000" w:themeColor="text1"/>
        </w:rPr>
        <w:t>/3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分，</w:t>
      </w:r>
      <w:r w:rsidRPr="0021251D">
        <w:rPr>
          <w:rFonts w:ascii="標楷體" w:eastAsia="標楷體" w:hAnsi="標楷體" w:hint="eastAsia"/>
          <w:color w:val="000000" w:themeColor="text1"/>
        </w:rPr>
        <w:t>11~25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題</w:t>
      </w:r>
      <w:r w:rsidRPr="0021251D">
        <w:rPr>
          <w:rFonts w:ascii="標楷體" w:eastAsia="標楷體" w:hAnsi="標楷體" w:hint="eastAsia"/>
          <w:color w:val="000000" w:themeColor="text1"/>
        </w:rPr>
        <w:t>/4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分</w:t>
      </w:r>
      <w:r w:rsidRPr="0021251D">
        <w:rPr>
          <w:rFonts w:ascii="標楷體" w:eastAsia="標楷體" w:hAnsi="標楷體" w:hint="eastAsia"/>
          <w:color w:val="000000" w:themeColor="text1"/>
        </w:rPr>
        <w:t>，共90</w:t>
      </w:r>
      <w:r w:rsidR="00F0535B">
        <w:rPr>
          <w:rFonts w:ascii="標楷體" w:eastAsia="標楷體" w:hAnsi="標楷體" w:hint="eastAsia"/>
          <w:color w:val="000000" w:themeColor="text1"/>
        </w:rPr>
        <w:t>分</w:t>
      </w:r>
      <w:r w:rsidRPr="0021251D">
        <w:rPr>
          <w:rFonts w:ascii="標楷體" w:eastAsia="標楷體" w:hAnsi="標楷體" w:hint="eastAsia"/>
          <w:color w:val="000000" w:themeColor="text1"/>
        </w:rPr>
        <w:t>)</w:t>
      </w:r>
    </w:p>
    <w:tbl>
      <w:tblPr>
        <w:tblStyle w:val="TableNormal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1082"/>
        <w:gridCol w:w="1048"/>
        <w:gridCol w:w="1082"/>
        <w:gridCol w:w="1084"/>
        <w:gridCol w:w="998"/>
        <w:gridCol w:w="1014"/>
        <w:gridCol w:w="1090"/>
        <w:gridCol w:w="1082"/>
        <w:gridCol w:w="1082"/>
      </w:tblGrid>
      <w:tr w:rsidR="00A91D29" w:rsidTr="00F0535B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line="700" w:lineRule="exac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</w:t>
            </w:r>
          </w:p>
        </w:tc>
        <w:tc>
          <w:tcPr>
            <w:tcW w:w="500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451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3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5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4</w:t>
            </w:r>
          </w:p>
        </w:tc>
        <w:tc>
          <w:tcPr>
            <w:tcW w:w="517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5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5</w:t>
            </w:r>
          </w:p>
        </w:tc>
        <w:tc>
          <w:tcPr>
            <w:tcW w:w="47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450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6</w:t>
            </w:r>
          </w:p>
        </w:tc>
        <w:tc>
          <w:tcPr>
            <w:tcW w:w="484" w:type="pct"/>
          </w:tcPr>
          <w:p w:rsidR="00A91D29" w:rsidRPr="00113B85" w:rsidRDefault="00F0535B" w:rsidP="00A91D29">
            <w:pPr>
              <w:pStyle w:val="TableParagraph"/>
              <w:spacing w:line="700" w:lineRule="exact"/>
              <w:ind w:left="15"/>
              <w:rPr>
                <w:rFonts w:ascii="標楷體" w:eastAsia="標楷體" w:hAnsi="標楷體"/>
                <w:sz w:val="40"/>
              </w:rPr>
            </w:pPr>
            <w:r>
              <w:rPr>
                <w:rFonts w:ascii="標楷體" w:eastAsia="標楷體" w:hAnsi="標楷體" w:hint="eastAsia"/>
                <w:sz w:val="40"/>
              </w:rPr>
              <w:t xml:space="preserve"> </w:t>
            </w:r>
            <w:r w:rsidR="00A91D29" w:rsidRPr="00113B85">
              <w:rPr>
                <w:rFonts w:ascii="標楷體" w:eastAsia="標楷體" w:hAnsi="標楷體"/>
                <w:sz w:val="40"/>
              </w:rPr>
              <w:t>7</w:t>
            </w:r>
          </w:p>
        </w:tc>
        <w:tc>
          <w:tcPr>
            <w:tcW w:w="520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6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8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9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9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10</w:t>
            </w:r>
          </w:p>
        </w:tc>
      </w:tr>
      <w:tr w:rsidR="00A91D29" w:rsidTr="00F0535B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before="106"/>
              <w:rPr>
                <w:rFonts w:ascii="標楷體" w:eastAsia="標楷體" w:hAnsi="標楷體"/>
                <w:b/>
                <w:sz w:val="40"/>
              </w:rPr>
            </w:pPr>
            <w:r>
              <w:rPr>
                <w:rFonts w:ascii="標楷體" w:eastAsia="標楷體" w:hAnsi="標楷體" w:hint="eastAsia"/>
                <w:b/>
                <w:sz w:val="40"/>
              </w:rPr>
              <w:t>D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before="106"/>
              <w:ind w:left="12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00" w:type="pct"/>
          </w:tcPr>
          <w:p w:rsidR="00A91D29" w:rsidRPr="00113B85" w:rsidRDefault="00A91D29" w:rsidP="00602BBF">
            <w:pPr>
              <w:pStyle w:val="TableParagraph"/>
              <w:spacing w:before="106"/>
              <w:ind w:left="425"/>
              <w:jc w:val="left"/>
              <w:rPr>
                <w:rFonts w:ascii="標楷體" w:eastAsia="標楷體" w:hAnsi="標楷體"/>
                <w:b/>
                <w:sz w:val="40"/>
              </w:rPr>
            </w:pPr>
            <w:r>
              <w:rPr>
                <w:rFonts w:ascii="標楷體" w:eastAsia="標楷體" w:hAnsi="標楷體" w:hint="eastAsia"/>
                <w:b/>
                <w:sz w:val="40"/>
              </w:rPr>
              <w:t>B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7" w:type="pct"/>
          </w:tcPr>
          <w:p w:rsidR="00A91D29" w:rsidRPr="00113B85" w:rsidRDefault="00A91D29" w:rsidP="00602BBF">
            <w:pPr>
              <w:pStyle w:val="TableParagraph"/>
              <w:spacing w:before="106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476" w:type="pct"/>
          </w:tcPr>
          <w:p w:rsidR="00A91D29" w:rsidRPr="00113B85" w:rsidRDefault="00A91D29" w:rsidP="00602BBF">
            <w:pPr>
              <w:pStyle w:val="TableParagraph"/>
              <w:spacing w:before="106"/>
              <w:ind w:left="41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spacing w:before="106"/>
              <w:ind w:right="411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20" w:type="pct"/>
          </w:tcPr>
          <w:p w:rsidR="00A91D29" w:rsidRPr="00113B85" w:rsidRDefault="00A91D29" w:rsidP="00602BBF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before="106"/>
              <w:ind w:left="18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before="106"/>
              <w:ind w:left="17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</w:tr>
      <w:tr w:rsidR="00A91D29" w:rsidTr="00F0535B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F0535B" w:rsidP="00F0535B">
            <w:pPr>
              <w:pStyle w:val="TableParagraph"/>
              <w:spacing w:line="703" w:lineRule="exact"/>
              <w:ind w:left="41" w:right="61"/>
              <w:jc w:val="both"/>
              <w:rPr>
                <w:rFonts w:ascii="標楷體" w:eastAsia="標楷體" w:hAnsi="標楷體"/>
                <w:sz w:val="40"/>
              </w:rPr>
            </w:pPr>
            <w:r>
              <w:rPr>
                <w:rFonts w:ascii="標楷體" w:eastAsia="標楷體" w:hAnsi="標楷體" w:hint="eastAsia"/>
                <w:sz w:val="40"/>
              </w:rPr>
              <w:t xml:space="preserve"> </w:t>
            </w:r>
            <w:r w:rsidR="00A91D29" w:rsidRPr="00113B85">
              <w:rPr>
                <w:rFonts w:ascii="標楷體" w:eastAsia="標楷體" w:hAnsi="標楷體"/>
                <w:sz w:val="40"/>
              </w:rPr>
              <w:t>11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29" w:right="314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12</w:t>
            </w:r>
          </w:p>
        </w:tc>
        <w:tc>
          <w:tcPr>
            <w:tcW w:w="500" w:type="pct"/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50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13</w:t>
            </w:r>
          </w:p>
        </w:tc>
        <w:tc>
          <w:tcPr>
            <w:tcW w:w="516" w:type="pct"/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30" w:right="314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14</w:t>
            </w:r>
          </w:p>
        </w:tc>
        <w:tc>
          <w:tcPr>
            <w:tcW w:w="517" w:type="pct"/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31" w:right="314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15</w:t>
            </w:r>
          </w:p>
        </w:tc>
        <w:tc>
          <w:tcPr>
            <w:tcW w:w="476" w:type="pct"/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49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16</w:t>
            </w:r>
          </w:p>
        </w:tc>
        <w:tc>
          <w:tcPr>
            <w:tcW w:w="484" w:type="pct"/>
          </w:tcPr>
          <w:p w:rsidR="00A91D29" w:rsidRPr="00113B85" w:rsidRDefault="00F0535B" w:rsidP="00F0535B">
            <w:pPr>
              <w:pStyle w:val="TableParagraph"/>
              <w:spacing w:line="703" w:lineRule="exact"/>
              <w:ind w:right="124"/>
              <w:jc w:val="both"/>
              <w:rPr>
                <w:rFonts w:ascii="標楷體" w:eastAsia="標楷體" w:hAnsi="標楷體"/>
                <w:sz w:val="40"/>
              </w:rPr>
            </w:pPr>
            <w:r>
              <w:rPr>
                <w:rFonts w:ascii="標楷體" w:eastAsia="標楷體" w:hAnsi="標楷體" w:hint="eastAsia"/>
                <w:sz w:val="40"/>
              </w:rPr>
              <w:t xml:space="preserve">  </w:t>
            </w:r>
            <w:r w:rsidR="00A91D29" w:rsidRPr="00113B85">
              <w:rPr>
                <w:rFonts w:ascii="標楷體" w:eastAsia="標楷體" w:hAnsi="標楷體"/>
                <w:sz w:val="40"/>
              </w:rPr>
              <w:t>17</w:t>
            </w:r>
          </w:p>
        </w:tc>
        <w:tc>
          <w:tcPr>
            <w:tcW w:w="520" w:type="pct"/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35" w:right="317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18</w:t>
            </w:r>
          </w:p>
        </w:tc>
        <w:tc>
          <w:tcPr>
            <w:tcW w:w="516" w:type="pct"/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32" w:right="312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19</w:t>
            </w:r>
          </w:p>
        </w:tc>
        <w:tc>
          <w:tcPr>
            <w:tcW w:w="516" w:type="pct"/>
          </w:tcPr>
          <w:p w:rsidR="00A91D29" w:rsidRPr="00113B85" w:rsidRDefault="00A91D29" w:rsidP="00F0535B">
            <w:pPr>
              <w:pStyle w:val="TableParagraph"/>
              <w:spacing w:line="703" w:lineRule="exact"/>
              <w:ind w:left="332" w:right="312"/>
              <w:jc w:val="both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20</w:t>
            </w:r>
          </w:p>
        </w:tc>
      </w:tr>
      <w:tr w:rsidR="00A91D29" w:rsidTr="00F0535B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before="106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before="106"/>
              <w:ind w:left="12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500" w:type="pct"/>
          </w:tcPr>
          <w:p w:rsidR="00A91D29" w:rsidRPr="00113B85" w:rsidRDefault="00A91D29" w:rsidP="00602BBF">
            <w:pPr>
              <w:pStyle w:val="TableParagraph"/>
              <w:spacing w:before="106"/>
              <w:ind w:left="41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7" w:type="pct"/>
          </w:tcPr>
          <w:p w:rsidR="00A91D29" w:rsidRPr="00113B85" w:rsidRDefault="00A91D29" w:rsidP="00602BBF">
            <w:pPr>
              <w:pStyle w:val="TableParagraph"/>
              <w:spacing w:before="106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476" w:type="pct"/>
          </w:tcPr>
          <w:p w:rsidR="00A91D29" w:rsidRPr="00113B85" w:rsidRDefault="00A91D29" w:rsidP="00602BBF">
            <w:pPr>
              <w:pStyle w:val="TableParagraph"/>
              <w:spacing w:before="106"/>
              <w:ind w:left="423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spacing w:before="106"/>
              <w:ind w:right="400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20" w:type="pct"/>
          </w:tcPr>
          <w:p w:rsidR="00A91D29" w:rsidRPr="00113B85" w:rsidRDefault="00A91D29" w:rsidP="00602BBF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before="106"/>
              <w:ind w:left="18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before="106"/>
              <w:ind w:left="17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</w:tr>
      <w:tr w:rsidR="00A91D29" w:rsidTr="00F0535B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41" w:right="318"/>
              <w:jc w:val="righ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21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29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22</w:t>
            </w:r>
          </w:p>
        </w:tc>
        <w:tc>
          <w:tcPr>
            <w:tcW w:w="500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50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23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30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24</w:t>
            </w:r>
          </w:p>
        </w:tc>
        <w:tc>
          <w:tcPr>
            <w:tcW w:w="517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31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25</w:t>
            </w:r>
          </w:p>
        </w:tc>
        <w:tc>
          <w:tcPr>
            <w:tcW w:w="47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49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26</w:t>
            </w: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right="333"/>
              <w:jc w:val="righ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27</w:t>
            </w:r>
          </w:p>
        </w:tc>
        <w:tc>
          <w:tcPr>
            <w:tcW w:w="520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35" w:right="317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28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29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30</w:t>
            </w:r>
          </w:p>
        </w:tc>
      </w:tr>
      <w:tr w:rsidR="00A91D29" w:rsidTr="00F0535B">
        <w:trPr>
          <w:trHeight w:val="131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before="106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before="106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00" w:type="pct"/>
          </w:tcPr>
          <w:p w:rsidR="00A91D29" w:rsidRPr="00113B85" w:rsidRDefault="00A91D29" w:rsidP="00602BBF">
            <w:pPr>
              <w:pStyle w:val="TableParagraph"/>
              <w:spacing w:before="106"/>
              <w:ind w:left="42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7" w:type="pct"/>
          </w:tcPr>
          <w:p w:rsidR="00A91D29" w:rsidRPr="00113B85" w:rsidRDefault="00A91D29" w:rsidP="00602BBF">
            <w:pPr>
              <w:pStyle w:val="TableParagraph"/>
              <w:spacing w:before="106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476" w:type="pct"/>
          </w:tcPr>
          <w:p w:rsidR="00A91D29" w:rsidRPr="00113B85" w:rsidRDefault="00A91D29" w:rsidP="00602BBF">
            <w:pPr>
              <w:pStyle w:val="TableParagraph"/>
              <w:jc w:val="left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jc w:val="right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520" w:type="pct"/>
          </w:tcPr>
          <w:p w:rsidR="00A91D29" w:rsidRPr="00113B85" w:rsidRDefault="00A91D29" w:rsidP="00602BBF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</w:tr>
    </w:tbl>
    <w:p w:rsidR="004E1AE9" w:rsidRPr="004E1AE9" w:rsidRDefault="00113B85" w:rsidP="00794765">
      <w:pPr>
        <w:pStyle w:val="a3"/>
        <w:spacing w:line="276" w:lineRule="auto"/>
        <w:ind w:leftChars="300" w:left="660"/>
        <w:rPr>
          <w:rFonts w:ascii="標楷體" w:eastAsia="標楷體" w:hAnsi="標楷體"/>
          <w:color w:val="000000" w:themeColor="text1"/>
          <w:spacing w:val="-2"/>
          <w:sz w:val="26"/>
          <w:szCs w:val="26"/>
        </w:rPr>
      </w:pPr>
      <w:r w:rsidRPr="004E1AE9">
        <w:rPr>
          <w:rFonts w:ascii="標楷體" w:eastAsia="標楷體" w:hAnsi="標楷體"/>
          <w:color w:val="000000" w:themeColor="text1"/>
          <w:spacing w:val="-2"/>
          <w:sz w:val="26"/>
          <w:szCs w:val="26"/>
        </w:rPr>
        <w:t>問答題參考答案：</w:t>
      </w:r>
      <w:r w:rsidRPr="004E1AE9">
        <w:rPr>
          <w:rFonts w:ascii="標楷體" w:eastAsia="標楷體" w:hAnsi="標楷體" w:hint="eastAsia"/>
          <w:color w:val="000000" w:themeColor="text1"/>
          <w:sz w:val="26"/>
          <w:szCs w:val="26"/>
        </w:rPr>
        <w:t>1.</w:t>
      </w:r>
      <w:r w:rsidRPr="004E1AE9">
        <w:rPr>
          <w:rFonts w:ascii="標楷體" w:eastAsia="標楷體" w:hAnsi="標楷體"/>
          <w:color w:val="000000" w:themeColor="text1"/>
          <w:spacing w:val="-3"/>
          <w:sz w:val="26"/>
          <w:szCs w:val="26"/>
        </w:rPr>
        <w:t>日治時期；現住址為大日本帝國、</w:t>
      </w:r>
      <w:r w:rsidRPr="004E1AE9">
        <w:rPr>
          <w:rFonts w:ascii="標楷體" w:eastAsia="標楷體" w:hAnsi="標楷體" w:hint="eastAsia"/>
          <w:color w:val="000000" w:themeColor="text1"/>
          <w:sz w:val="26"/>
          <w:szCs w:val="26"/>
        </w:rPr>
        <w:t>1921</w:t>
      </w:r>
      <w:r w:rsidRPr="004E1AE9">
        <w:rPr>
          <w:rFonts w:ascii="標楷體" w:eastAsia="標楷體" w:hAnsi="標楷體" w:hint="eastAsia"/>
          <w:color w:val="000000" w:themeColor="text1"/>
          <w:spacing w:val="-68"/>
          <w:sz w:val="26"/>
          <w:szCs w:val="26"/>
        </w:rPr>
        <w:t xml:space="preserve"> </w:t>
      </w:r>
      <w:r w:rsidRPr="004E1AE9">
        <w:rPr>
          <w:rFonts w:ascii="標楷體" w:eastAsia="標楷體" w:hAnsi="標楷體"/>
          <w:color w:val="000000" w:themeColor="text1"/>
          <w:spacing w:val="-2"/>
          <w:sz w:val="26"/>
          <w:szCs w:val="26"/>
        </w:rPr>
        <w:t>為日治時期、</w:t>
      </w:r>
    </w:p>
    <w:p w:rsidR="00E613A9" w:rsidRPr="004E1AE9" w:rsidRDefault="004E1AE9" w:rsidP="00794765">
      <w:pPr>
        <w:pStyle w:val="a3"/>
        <w:spacing w:line="276" w:lineRule="auto"/>
        <w:ind w:leftChars="403" w:left="887"/>
        <w:rPr>
          <w:rFonts w:ascii="標楷體" w:eastAsia="標楷體" w:hAnsi="標楷體"/>
          <w:color w:val="000000" w:themeColor="text1"/>
          <w:sz w:val="26"/>
          <w:szCs w:val="26"/>
        </w:rPr>
      </w:pPr>
      <w:r w:rsidRPr="004E1AE9">
        <w:rPr>
          <w:rFonts w:ascii="標楷體" w:eastAsia="標楷體" w:hAnsi="標楷體" w:hint="eastAsia"/>
          <w:color w:val="000000" w:themeColor="text1"/>
          <w:spacing w:val="-2"/>
          <w:sz w:val="26"/>
          <w:szCs w:val="26"/>
        </w:rPr>
        <w:t xml:space="preserve">                  </w:t>
      </w:r>
      <w:r w:rsidR="00113B85" w:rsidRPr="004E1AE9">
        <w:rPr>
          <w:rFonts w:ascii="標楷體" w:eastAsia="標楷體" w:hAnsi="標楷體"/>
          <w:color w:val="000000" w:themeColor="text1"/>
          <w:spacing w:val="-2"/>
          <w:sz w:val="26"/>
          <w:szCs w:val="26"/>
        </w:rPr>
        <w:t>大正為日本年</w:t>
      </w:r>
      <w:r w:rsidR="00113B85" w:rsidRPr="004E1AE9">
        <w:rPr>
          <w:rFonts w:ascii="標楷體" w:eastAsia="標楷體" w:hAnsi="標楷體"/>
          <w:color w:val="000000" w:themeColor="text1"/>
          <w:sz w:val="26"/>
          <w:szCs w:val="26"/>
        </w:rPr>
        <w:t>號、蔣渭水是日治時期醫生等。</w:t>
      </w:r>
    </w:p>
    <w:p w:rsidR="004E1AE9" w:rsidRDefault="004E1AE9" w:rsidP="00794765">
      <w:pPr>
        <w:tabs>
          <w:tab w:val="left" w:pos="2749"/>
        </w:tabs>
        <w:spacing w:line="276" w:lineRule="auto"/>
        <w:ind w:leftChars="300" w:left="660"/>
        <w:rPr>
          <w:rFonts w:ascii="標楷體" w:eastAsia="標楷體" w:hAnsi="標楷體"/>
          <w:color w:val="000000" w:themeColor="text1"/>
          <w:spacing w:val="-13"/>
          <w:sz w:val="26"/>
          <w:szCs w:val="26"/>
        </w:rPr>
      </w:pPr>
      <w:r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 xml:space="preserve">                   2.</w:t>
      </w:r>
      <w:r w:rsidR="00113B85" w:rsidRPr="004E1AE9">
        <w:rPr>
          <w:rFonts w:ascii="標楷體" w:eastAsia="標楷體" w:hAnsi="標楷體"/>
          <w:color w:val="000000" w:themeColor="text1"/>
          <w:spacing w:val="-13"/>
          <w:sz w:val="26"/>
          <w:szCs w:val="26"/>
        </w:rPr>
        <w:t>智識營養不良；學校教育、補習教育、幼稚園、圖書館、讀報社等。</w:t>
      </w:r>
    </w:p>
    <w:p w:rsidR="00E613A9" w:rsidRPr="004E1AE9" w:rsidRDefault="004E1AE9" w:rsidP="00794765">
      <w:pPr>
        <w:tabs>
          <w:tab w:val="left" w:pos="2749"/>
        </w:tabs>
        <w:spacing w:line="276" w:lineRule="auto"/>
        <w:ind w:leftChars="300" w:left="660"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 xml:space="preserve">                    </w:t>
      </w:r>
      <w:r w:rsidR="00113B85" w:rsidRPr="004E1AE9">
        <w:rPr>
          <w:rFonts w:ascii="標楷體" w:eastAsia="標楷體" w:hAnsi="標楷體"/>
          <w:color w:val="000000" w:themeColor="text1"/>
          <w:sz w:val="26"/>
          <w:szCs w:val="26"/>
        </w:rPr>
        <w:t>（夏季學校、社會教育等答案也給分）</w:t>
      </w:r>
    </w:p>
    <w:p w:rsidR="00E613A9" w:rsidRDefault="004E1AE9" w:rsidP="00794765">
      <w:pPr>
        <w:tabs>
          <w:tab w:val="left" w:pos="2749"/>
        </w:tabs>
        <w:spacing w:line="276" w:lineRule="auto"/>
        <w:ind w:leftChars="300" w:left="660"/>
        <w:rPr>
          <w:rFonts w:ascii="標楷體" w:eastAsia="標楷體" w:hAnsi="標楷體"/>
          <w:color w:val="000000" w:themeColor="text1"/>
          <w:spacing w:val="-1"/>
          <w:sz w:val="26"/>
          <w:szCs w:val="26"/>
        </w:rPr>
      </w:pPr>
      <w:r>
        <w:rPr>
          <w:rFonts w:ascii="標楷體" w:eastAsia="標楷體" w:hAnsi="標楷體" w:hint="eastAsia"/>
          <w:color w:val="000000" w:themeColor="text1"/>
          <w:spacing w:val="-1"/>
          <w:sz w:val="26"/>
          <w:szCs w:val="26"/>
        </w:rPr>
        <w:t xml:space="preserve">                 3.</w:t>
      </w:r>
      <w:r w:rsidR="00113B85" w:rsidRPr="004E1AE9">
        <w:rPr>
          <w:rFonts w:ascii="標楷體" w:eastAsia="標楷體" w:hAnsi="標楷體"/>
          <w:color w:val="000000" w:themeColor="text1"/>
          <w:spacing w:val="-1"/>
          <w:sz w:val="26"/>
          <w:szCs w:val="26"/>
        </w:rPr>
        <w:t>臺灣文化協會</w:t>
      </w:r>
    </w:p>
    <w:p w:rsidR="004E1AE9" w:rsidRDefault="004E1AE9" w:rsidP="004E1AE9">
      <w:pPr>
        <w:tabs>
          <w:tab w:val="left" w:pos="2749"/>
        </w:tabs>
        <w:ind w:leftChars="200" w:left="440"/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A91D29" w:rsidRPr="004E1AE9" w:rsidRDefault="00A91D29" w:rsidP="00F0535B">
      <w:pPr>
        <w:tabs>
          <w:tab w:val="left" w:pos="2749"/>
        </w:tabs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E613A9" w:rsidRPr="00F0535B" w:rsidRDefault="00113B85" w:rsidP="00F0535B">
      <w:pPr>
        <w:pStyle w:val="a3"/>
        <w:spacing w:line="276" w:lineRule="auto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F0535B">
        <w:rPr>
          <w:rFonts w:ascii="標楷體" w:eastAsia="標楷體" w:hAnsi="標楷體"/>
          <w:color w:val="000000" w:themeColor="text1"/>
          <w:spacing w:val="-10"/>
          <w:sz w:val="32"/>
          <w:szCs w:val="32"/>
        </w:rPr>
        <w:t xml:space="preserve">桃園市立中興國民中學 </w:t>
      </w:r>
      <w:r w:rsidRPr="00F0535B">
        <w:rPr>
          <w:rFonts w:ascii="標楷體" w:eastAsia="標楷體" w:hAnsi="標楷體" w:hint="eastAsia"/>
          <w:color w:val="000000" w:themeColor="text1"/>
          <w:sz w:val="32"/>
          <w:szCs w:val="32"/>
        </w:rPr>
        <w:t>108</w:t>
      </w:r>
      <w:r w:rsidRPr="00F0535B">
        <w:rPr>
          <w:rFonts w:ascii="標楷體" w:eastAsia="標楷體" w:hAnsi="標楷體" w:hint="eastAsia"/>
          <w:color w:val="000000" w:themeColor="text1"/>
          <w:spacing w:val="-72"/>
          <w:sz w:val="32"/>
          <w:szCs w:val="32"/>
        </w:rPr>
        <w:t xml:space="preserve"> </w:t>
      </w:r>
      <w:r w:rsidRPr="00F0535B">
        <w:rPr>
          <w:rFonts w:ascii="標楷體" w:eastAsia="標楷體" w:hAnsi="標楷體"/>
          <w:color w:val="000000" w:themeColor="text1"/>
          <w:spacing w:val="-18"/>
          <w:sz w:val="32"/>
          <w:szCs w:val="32"/>
        </w:rPr>
        <w:t xml:space="preserve">年度第 </w:t>
      </w:r>
      <w:r w:rsidRPr="00F0535B">
        <w:rPr>
          <w:rFonts w:ascii="標楷體" w:eastAsia="標楷體" w:hAnsi="標楷體" w:hint="eastAsia"/>
          <w:color w:val="000000" w:themeColor="text1"/>
          <w:sz w:val="32"/>
          <w:szCs w:val="32"/>
        </w:rPr>
        <w:t>2</w:t>
      </w:r>
      <w:r w:rsidRPr="00F0535B">
        <w:rPr>
          <w:rFonts w:ascii="標楷體" w:eastAsia="標楷體" w:hAnsi="標楷體" w:hint="eastAsia"/>
          <w:color w:val="000000" w:themeColor="text1"/>
          <w:spacing w:val="-74"/>
          <w:sz w:val="32"/>
          <w:szCs w:val="32"/>
        </w:rPr>
        <w:t xml:space="preserve"> </w:t>
      </w:r>
      <w:r w:rsidRPr="00F0535B">
        <w:rPr>
          <w:rFonts w:ascii="標楷體" w:eastAsia="標楷體" w:hAnsi="標楷體"/>
          <w:color w:val="000000" w:themeColor="text1"/>
          <w:spacing w:val="-18"/>
          <w:sz w:val="32"/>
          <w:szCs w:val="32"/>
        </w:rPr>
        <w:t xml:space="preserve">學期第 </w:t>
      </w:r>
      <w:r w:rsidRPr="00F0535B">
        <w:rPr>
          <w:rFonts w:ascii="標楷體" w:eastAsia="標楷體" w:hAnsi="標楷體" w:hint="eastAsia"/>
          <w:color w:val="000000" w:themeColor="text1"/>
          <w:sz w:val="32"/>
          <w:szCs w:val="32"/>
        </w:rPr>
        <w:t>2</w:t>
      </w:r>
      <w:r w:rsidRPr="00F0535B">
        <w:rPr>
          <w:rFonts w:ascii="標楷體" w:eastAsia="標楷體" w:hAnsi="標楷體" w:hint="eastAsia"/>
          <w:color w:val="000000" w:themeColor="text1"/>
          <w:spacing w:val="-72"/>
          <w:sz w:val="32"/>
          <w:szCs w:val="32"/>
        </w:rPr>
        <w:t xml:space="preserve"> </w:t>
      </w:r>
      <w:r w:rsidRPr="00F0535B">
        <w:rPr>
          <w:rFonts w:ascii="標楷體" w:eastAsia="標楷體" w:hAnsi="標楷體"/>
          <w:color w:val="000000" w:themeColor="text1"/>
          <w:spacing w:val="-2"/>
          <w:sz w:val="32"/>
          <w:szCs w:val="32"/>
        </w:rPr>
        <w:t>次定期考試</w:t>
      </w:r>
    </w:p>
    <w:p w:rsidR="00113B85" w:rsidRPr="0021251D" w:rsidRDefault="007E478A" w:rsidP="00F0535B">
      <w:pPr>
        <w:pStyle w:val="a3"/>
        <w:tabs>
          <w:tab w:val="left" w:pos="2811"/>
          <w:tab w:val="left" w:pos="3652"/>
          <w:tab w:val="left" w:pos="4492"/>
          <w:tab w:val="left" w:pos="6174"/>
          <w:tab w:val="left" w:pos="7573"/>
          <w:tab w:val="left" w:pos="8695"/>
        </w:tabs>
        <w:spacing w:before="31" w:line="276" w:lineRule="auto"/>
        <w:ind w:left="1486" w:right="1972" w:firstLine="484"/>
        <w:rPr>
          <w:rFonts w:ascii="標楷體" w:eastAsia="標楷體" w:hAnsi="標楷體"/>
          <w:color w:val="000000" w:themeColor="text1"/>
          <w:spacing w:val="-20"/>
        </w:rPr>
      </w:pPr>
      <w:bookmarkStart w:id="0" w:name="_GoBack"/>
      <w:r>
        <w:rPr>
          <w:rFonts w:ascii="標楷體" w:eastAsia="標楷體" w:hAnsi="標楷體"/>
          <w:color w:val="000000" w:themeColor="text1"/>
        </w:rPr>
        <w:pict>
          <v:shape id="_x0000_s1027" type="#_x0000_t202" style="position:absolute;left:0;text-align:left;margin-left:147.65pt;margin-top:4.15pt;width:14.4pt;height:12pt;z-index:15729152;mso-position-horizontal-relative:page" filled="f" stroked="f">
            <v:textbox inset="0,0,0,0">
              <w:txbxContent>
                <w:p w:rsidR="00E613A9" w:rsidRPr="00113B85" w:rsidRDefault="00113B85">
                  <w:pPr>
                    <w:spacing w:line="240" w:lineRule="exact"/>
                    <w:ind w:left="-1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113B85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七</w:t>
                  </w:r>
                </w:p>
              </w:txbxContent>
            </v:textbox>
            <w10:wrap anchorx="page"/>
          </v:shape>
        </w:pic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 xml:space="preserve"> 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ab/>
      </w:r>
      <w:r w:rsidR="00113B85" w:rsidRPr="0021251D">
        <w:rPr>
          <w:rFonts w:ascii="標楷體" w:eastAsia="標楷體" w:hAnsi="標楷體"/>
          <w:color w:val="000000" w:themeColor="text1"/>
        </w:rPr>
        <w:t>年級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 xml:space="preserve"> 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ab/>
        <w:t>歷史</w:t>
      </w:r>
      <w:r w:rsidR="00113B85" w:rsidRPr="0021251D">
        <w:rPr>
          <w:rFonts w:ascii="標楷體" w:eastAsia="標楷體" w:hAnsi="標楷體"/>
          <w:color w:val="000000" w:themeColor="text1"/>
          <w:u w:val="single"/>
        </w:rPr>
        <w:tab/>
      </w:r>
      <w:r w:rsidR="00113B85" w:rsidRPr="0021251D">
        <w:rPr>
          <w:rFonts w:ascii="標楷體" w:eastAsia="標楷體" w:hAnsi="標楷體"/>
          <w:color w:val="000000" w:themeColor="text1"/>
        </w:rPr>
        <w:t>科試題解答</w:t>
      </w:r>
      <w:bookmarkEnd w:id="0"/>
      <w:r w:rsidR="00113B85" w:rsidRPr="0021251D">
        <w:rPr>
          <w:rFonts w:ascii="標楷體" w:eastAsia="標楷體" w:hAnsi="標楷體"/>
          <w:color w:val="000000" w:themeColor="text1"/>
        </w:rPr>
        <w:tab/>
      </w:r>
    </w:p>
    <w:p w:rsidR="00E613A9" w:rsidRPr="0021251D" w:rsidRDefault="00113B85" w:rsidP="00F0535B">
      <w:pPr>
        <w:pStyle w:val="a3"/>
        <w:tabs>
          <w:tab w:val="left" w:pos="2811"/>
          <w:tab w:val="left" w:pos="3652"/>
          <w:tab w:val="left" w:pos="4492"/>
          <w:tab w:val="left" w:pos="6174"/>
          <w:tab w:val="left" w:pos="7573"/>
          <w:tab w:val="left" w:pos="8695"/>
        </w:tabs>
        <w:spacing w:before="31" w:line="276" w:lineRule="auto"/>
        <w:ind w:right="1972"/>
        <w:rPr>
          <w:rFonts w:ascii="標楷體" w:eastAsia="標楷體" w:hAnsi="標楷體"/>
          <w:color w:val="000000" w:themeColor="text1"/>
        </w:rPr>
      </w:pPr>
      <w:r w:rsidRPr="0021251D">
        <w:rPr>
          <w:rFonts w:ascii="標楷體" w:eastAsia="標楷體" w:hAnsi="標楷體" w:hint="eastAsia"/>
          <w:color w:val="000000" w:themeColor="text1"/>
        </w:rPr>
        <w:t>(</w:t>
      </w:r>
      <w:r w:rsidRPr="0021251D">
        <w:rPr>
          <w:rFonts w:ascii="標楷體" w:eastAsia="標楷體" w:hAnsi="標楷體"/>
          <w:color w:val="000000" w:themeColor="text1"/>
        </w:rPr>
        <w:t>配分：</w:t>
      </w:r>
      <w:r w:rsidRPr="0021251D">
        <w:rPr>
          <w:rFonts w:ascii="標楷體" w:eastAsia="標楷體" w:hAnsi="標楷體" w:hint="eastAsia"/>
          <w:color w:val="000000" w:themeColor="text1"/>
        </w:rPr>
        <w:t>1~10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題</w:t>
      </w:r>
      <w:r w:rsidRPr="0021251D">
        <w:rPr>
          <w:rFonts w:ascii="標楷體" w:eastAsia="標楷體" w:hAnsi="標楷體" w:hint="eastAsia"/>
          <w:color w:val="000000" w:themeColor="text1"/>
        </w:rPr>
        <w:t>/3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分，</w:t>
      </w:r>
      <w:r w:rsidRPr="0021251D">
        <w:rPr>
          <w:rFonts w:ascii="標楷體" w:eastAsia="標楷體" w:hAnsi="標楷體" w:hint="eastAsia"/>
          <w:color w:val="000000" w:themeColor="text1"/>
        </w:rPr>
        <w:t>11~25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題</w:t>
      </w:r>
      <w:r w:rsidRPr="0021251D">
        <w:rPr>
          <w:rFonts w:ascii="標楷體" w:eastAsia="標楷體" w:hAnsi="標楷體" w:hint="eastAsia"/>
          <w:color w:val="000000" w:themeColor="text1"/>
        </w:rPr>
        <w:t>/4</w:t>
      </w:r>
      <w:r w:rsidRPr="0021251D">
        <w:rPr>
          <w:rFonts w:ascii="標楷體" w:eastAsia="標楷體" w:hAnsi="標楷體" w:hint="eastAsia"/>
          <w:color w:val="000000" w:themeColor="text1"/>
          <w:spacing w:val="-72"/>
        </w:rPr>
        <w:t xml:space="preserve"> </w:t>
      </w:r>
      <w:r w:rsidRPr="0021251D">
        <w:rPr>
          <w:rFonts w:ascii="標楷體" w:eastAsia="標楷體" w:hAnsi="標楷體"/>
          <w:color w:val="000000" w:themeColor="text1"/>
        </w:rPr>
        <w:t>分</w:t>
      </w:r>
      <w:r w:rsidRPr="0021251D">
        <w:rPr>
          <w:rFonts w:ascii="標楷體" w:eastAsia="標楷體" w:hAnsi="標楷體" w:hint="eastAsia"/>
          <w:color w:val="000000" w:themeColor="text1"/>
        </w:rPr>
        <w:t>，共90分)</w:t>
      </w:r>
    </w:p>
    <w:tbl>
      <w:tblPr>
        <w:tblStyle w:val="TableNormal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1082"/>
        <w:gridCol w:w="1048"/>
        <w:gridCol w:w="1082"/>
        <w:gridCol w:w="1084"/>
        <w:gridCol w:w="998"/>
        <w:gridCol w:w="1014"/>
        <w:gridCol w:w="1090"/>
        <w:gridCol w:w="1082"/>
        <w:gridCol w:w="1082"/>
      </w:tblGrid>
      <w:tr w:rsidR="00A91D29" w:rsidTr="00602BBF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line="700" w:lineRule="exac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</w:t>
            </w:r>
          </w:p>
        </w:tc>
        <w:tc>
          <w:tcPr>
            <w:tcW w:w="500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451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3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5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4</w:t>
            </w:r>
          </w:p>
        </w:tc>
        <w:tc>
          <w:tcPr>
            <w:tcW w:w="517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5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5</w:t>
            </w:r>
          </w:p>
        </w:tc>
        <w:tc>
          <w:tcPr>
            <w:tcW w:w="47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450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6</w:t>
            </w:r>
          </w:p>
        </w:tc>
        <w:tc>
          <w:tcPr>
            <w:tcW w:w="484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5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7</w:t>
            </w:r>
          </w:p>
        </w:tc>
        <w:tc>
          <w:tcPr>
            <w:tcW w:w="520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6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8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19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9</w:t>
            </w:r>
          </w:p>
        </w:tc>
        <w:tc>
          <w:tcPr>
            <w:tcW w:w="516" w:type="pct"/>
          </w:tcPr>
          <w:p w:rsidR="00A91D29" w:rsidRPr="00113B85" w:rsidRDefault="00A91D29" w:rsidP="00602BBF">
            <w:pPr>
              <w:pStyle w:val="TableParagraph"/>
              <w:spacing w:line="700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10</w:t>
            </w:r>
          </w:p>
        </w:tc>
      </w:tr>
      <w:tr w:rsidR="00A91D29" w:rsidTr="00602BBF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before="106"/>
              <w:rPr>
                <w:rFonts w:ascii="標楷體" w:eastAsia="標楷體" w:hAnsi="標楷體"/>
                <w:b/>
                <w:sz w:val="40"/>
              </w:rPr>
            </w:pPr>
            <w:r>
              <w:rPr>
                <w:rFonts w:ascii="標楷體" w:eastAsia="標楷體" w:hAnsi="標楷體" w:hint="eastAsia"/>
                <w:b/>
                <w:sz w:val="40"/>
              </w:rPr>
              <w:t>D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before="106"/>
              <w:ind w:left="12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00" w:type="pct"/>
          </w:tcPr>
          <w:p w:rsidR="00A91D29" w:rsidRPr="00113B85" w:rsidRDefault="00A91D29" w:rsidP="00A91D29">
            <w:pPr>
              <w:pStyle w:val="TableParagraph"/>
              <w:spacing w:before="106"/>
              <w:ind w:left="425"/>
              <w:jc w:val="left"/>
              <w:rPr>
                <w:rFonts w:ascii="標楷體" w:eastAsia="標楷體" w:hAnsi="標楷體"/>
                <w:b/>
                <w:sz w:val="40"/>
              </w:rPr>
            </w:pPr>
            <w:r>
              <w:rPr>
                <w:rFonts w:ascii="標楷體" w:eastAsia="標楷體" w:hAnsi="標楷體" w:hint="eastAsia"/>
                <w:b/>
                <w:sz w:val="40"/>
              </w:rPr>
              <w:t>B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7" w:type="pct"/>
          </w:tcPr>
          <w:p w:rsidR="00A91D29" w:rsidRPr="00113B85" w:rsidRDefault="00A91D29" w:rsidP="00A91D29">
            <w:pPr>
              <w:pStyle w:val="TableParagraph"/>
              <w:spacing w:before="106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476" w:type="pct"/>
          </w:tcPr>
          <w:p w:rsidR="00A91D29" w:rsidRPr="00113B85" w:rsidRDefault="00A91D29" w:rsidP="00A91D29">
            <w:pPr>
              <w:pStyle w:val="TableParagraph"/>
              <w:spacing w:before="106"/>
              <w:ind w:left="414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spacing w:before="106"/>
              <w:ind w:right="411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20" w:type="pct"/>
          </w:tcPr>
          <w:p w:rsidR="00A91D29" w:rsidRPr="00113B85" w:rsidRDefault="00A91D29" w:rsidP="00A91D29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before="106"/>
              <w:ind w:left="18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before="106"/>
              <w:ind w:left="17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</w:tr>
      <w:tr w:rsidR="00A91D29" w:rsidTr="00602BBF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41" w:right="318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11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29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12</w:t>
            </w:r>
          </w:p>
        </w:tc>
        <w:tc>
          <w:tcPr>
            <w:tcW w:w="500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50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13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30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14</w:t>
            </w:r>
          </w:p>
        </w:tc>
        <w:tc>
          <w:tcPr>
            <w:tcW w:w="517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31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15</w:t>
            </w:r>
          </w:p>
        </w:tc>
        <w:tc>
          <w:tcPr>
            <w:tcW w:w="476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49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16</w:t>
            </w: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right="333"/>
              <w:jc w:val="righ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17</w:t>
            </w:r>
          </w:p>
        </w:tc>
        <w:tc>
          <w:tcPr>
            <w:tcW w:w="520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35" w:right="317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18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19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line="703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20</w:t>
            </w:r>
          </w:p>
        </w:tc>
      </w:tr>
      <w:tr w:rsidR="00A91D29" w:rsidTr="00602BBF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before="106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before="106"/>
              <w:ind w:left="12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500" w:type="pct"/>
          </w:tcPr>
          <w:p w:rsidR="00A91D29" w:rsidRPr="00113B85" w:rsidRDefault="00A91D29" w:rsidP="00A91D29">
            <w:pPr>
              <w:pStyle w:val="TableParagraph"/>
              <w:spacing w:before="106"/>
              <w:ind w:left="41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7" w:type="pct"/>
          </w:tcPr>
          <w:p w:rsidR="00A91D29" w:rsidRPr="00113B85" w:rsidRDefault="00A91D29" w:rsidP="00A91D29">
            <w:pPr>
              <w:pStyle w:val="TableParagraph"/>
              <w:spacing w:before="106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476" w:type="pct"/>
          </w:tcPr>
          <w:p w:rsidR="00A91D29" w:rsidRPr="00113B85" w:rsidRDefault="00A91D29" w:rsidP="00A91D29">
            <w:pPr>
              <w:pStyle w:val="TableParagraph"/>
              <w:spacing w:before="106"/>
              <w:ind w:left="423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spacing w:before="106"/>
              <w:ind w:right="400"/>
              <w:jc w:val="righ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20" w:type="pct"/>
          </w:tcPr>
          <w:p w:rsidR="00A91D29" w:rsidRPr="00113B85" w:rsidRDefault="00A91D29" w:rsidP="00A91D29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before="106"/>
              <w:ind w:left="18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before="106"/>
              <w:ind w:left="17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</w:tr>
      <w:tr w:rsidR="00A91D29" w:rsidTr="00602BBF">
        <w:trPr>
          <w:trHeight w:val="58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41" w:right="318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21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29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22</w:t>
            </w:r>
          </w:p>
        </w:tc>
        <w:tc>
          <w:tcPr>
            <w:tcW w:w="500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50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23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30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24</w:t>
            </w:r>
          </w:p>
        </w:tc>
        <w:tc>
          <w:tcPr>
            <w:tcW w:w="517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31" w:right="314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25</w:t>
            </w:r>
          </w:p>
        </w:tc>
        <w:tc>
          <w:tcPr>
            <w:tcW w:w="476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49"/>
              <w:jc w:val="lef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26</w:t>
            </w: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right="333"/>
              <w:jc w:val="right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27</w:t>
            </w:r>
          </w:p>
        </w:tc>
        <w:tc>
          <w:tcPr>
            <w:tcW w:w="520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35" w:right="317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28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29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line="700" w:lineRule="exact"/>
              <w:ind w:left="332" w:right="312"/>
              <w:rPr>
                <w:rFonts w:ascii="標楷體" w:eastAsia="標楷體" w:hAnsi="標楷體"/>
                <w:sz w:val="40"/>
              </w:rPr>
            </w:pPr>
            <w:r w:rsidRPr="00113B85">
              <w:rPr>
                <w:rFonts w:ascii="標楷體" w:eastAsia="標楷體" w:hAnsi="標楷體"/>
                <w:sz w:val="40"/>
              </w:rPr>
              <w:t>30</w:t>
            </w:r>
          </w:p>
        </w:tc>
      </w:tr>
      <w:tr w:rsidR="00A91D29" w:rsidTr="00602BBF">
        <w:trPr>
          <w:trHeight w:val="131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before="106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B</w:t>
            </w:r>
          </w:p>
        </w:tc>
        <w:tc>
          <w:tcPr>
            <w:tcW w:w="516" w:type="pct"/>
            <w:tcBorders>
              <w:left w:val="single" w:sz="4" w:space="0" w:color="auto"/>
            </w:tcBorders>
          </w:tcPr>
          <w:p w:rsidR="00A91D29" w:rsidRPr="00113B85" w:rsidRDefault="00A91D29" w:rsidP="00A91D29">
            <w:pPr>
              <w:pStyle w:val="TableParagraph"/>
              <w:spacing w:before="106"/>
              <w:ind w:left="13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500" w:type="pct"/>
          </w:tcPr>
          <w:p w:rsidR="00A91D29" w:rsidRPr="00113B85" w:rsidRDefault="00A91D29" w:rsidP="00A91D29">
            <w:pPr>
              <w:pStyle w:val="TableParagraph"/>
              <w:spacing w:before="106"/>
              <w:ind w:left="425"/>
              <w:jc w:val="left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2"/>
                <w:sz w:val="40"/>
              </w:rPr>
              <w:t>C</w:t>
            </w: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spacing w:before="106"/>
              <w:ind w:left="14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7"/>
                <w:sz w:val="40"/>
              </w:rPr>
              <w:t>A</w:t>
            </w:r>
          </w:p>
        </w:tc>
        <w:tc>
          <w:tcPr>
            <w:tcW w:w="517" w:type="pct"/>
          </w:tcPr>
          <w:p w:rsidR="00A91D29" w:rsidRPr="00113B85" w:rsidRDefault="00A91D29" w:rsidP="00A91D29">
            <w:pPr>
              <w:pStyle w:val="TableParagraph"/>
              <w:spacing w:before="106"/>
              <w:ind w:left="15"/>
              <w:rPr>
                <w:rFonts w:ascii="標楷體" w:eastAsia="標楷體" w:hAnsi="標楷體"/>
                <w:b/>
                <w:sz w:val="40"/>
              </w:rPr>
            </w:pPr>
            <w:r w:rsidRPr="00113B85">
              <w:rPr>
                <w:rFonts w:ascii="標楷體" w:eastAsia="標楷體" w:hAnsi="標楷體"/>
                <w:b/>
                <w:w w:val="105"/>
                <w:sz w:val="40"/>
              </w:rPr>
              <w:t>D</w:t>
            </w:r>
          </w:p>
        </w:tc>
        <w:tc>
          <w:tcPr>
            <w:tcW w:w="476" w:type="pct"/>
          </w:tcPr>
          <w:p w:rsidR="00A91D29" w:rsidRPr="00113B85" w:rsidRDefault="00A91D29" w:rsidP="00A91D29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484" w:type="pct"/>
          </w:tcPr>
          <w:p w:rsidR="00A91D29" w:rsidRPr="00113B85" w:rsidRDefault="00A91D29" w:rsidP="00A91D29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520" w:type="pct"/>
          </w:tcPr>
          <w:p w:rsidR="00A91D29" w:rsidRPr="00113B85" w:rsidRDefault="00A91D29" w:rsidP="00A91D29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  <w:tc>
          <w:tcPr>
            <w:tcW w:w="516" w:type="pct"/>
          </w:tcPr>
          <w:p w:rsidR="00A91D29" w:rsidRPr="00113B85" w:rsidRDefault="00A91D29" w:rsidP="00A91D29">
            <w:pPr>
              <w:pStyle w:val="TableParagraph"/>
              <w:rPr>
                <w:rFonts w:ascii="標楷體" w:eastAsia="標楷體" w:hAnsi="標楷體"/>
                <w:sz w:val="30"/>
              </w:rPr>
            </w:pPr>
          </w:p>
        </w:tc>
      </w:tr>
    </w:tbl>
    <w:p w:rsidR="004E1AE9" w:rsidRPr="004E1AE9" w:rsidRDefault="00113B85" w:rsidP="00A91D29">
      <w:pPr>
        <w:pStyle w:val="a3"/>
        <w:spacing w:line="276" w:lineRule="auto"/>
        <w:ind w:leftChars="403" w:left="887"/>
        <w:jc w:val="center"/>
        <w:rPr>
          <w:rFonts w:ascii="標楷體" w:eastAsia="標楷體" w:hAnsi="標楷體"/>
          <w:color w:val="000000" w:themeColor="text1"/>
          <w:spacing w:val="-2"/>
          <w:sz w:val="26"/>
          <w:szCs w:val="26"/>
        </w:rPr>
      </w:pPr>
      <w:r w:rsidRPr="004E1AE9">
        <w:rPr>
          <w:rFonts w:ascii="標楷體" w:eastAsia="標楷體" w:hAnsi="標楷體"/>
          <w:color w:val="000000" w:themeColor="text1"/>
          <w:spacing w:val="-2"/>
          <w:sz w:val="26"/>
          <w:szCs w:val="26"/>
        </w:rPr>
        <w:t>問答題參考答案：</w:t>
      </w:r>
      <w:r w:rsidRPr="004E1AE9">
        <w:rPr>
          <w:rFonts w:ascii="標楷體" w:eastAsia="標楷體" w:hAnsi="標楷體" w:hint="eastAsia"/>
          <w:color w:val="000000" w:themeColor="text1"/>
          <w:sz w:val="26"/>
          <w:szCs w:val="26"/>
        </w:rPr>
        <w:t>1.</w:t>
      </w:r>
      <w:r w:rsidRPr="004E1AE9">
        <w:rPr>
          <w:rFonts w:ascii="標楷體" w:eastAsia="標楷體" w:hAnsi="標楷體"/>
          <w:color w:val="000000" w:themeColor="text1"/>
          <w:spacing w:val="-3"/>
          <w:sz w:val="26"/>
          <w:szCs w:val="26"/>
        </w:rPr>
        <w:t>日治時期；現住址為大日本帝國、</w:t>
      </w:r>
      <w:r w:rsidRPr="004E1AE9">
        <w:rPr>
          <w:rFonts w:ascii="標楷體" w:eastAsia="標楷體" w:hAnsi="標楷體" w:hint="eastAsia"/>
          <w:color w:val="000000" w:themeColor="text1"/>
          <w:sz w:val="26"/>
          <w:szCs w:val="26"/>
        </w:rPr>
        <w:t>1921</w:t>
      </w:r>
      <w:r w:rsidRPr="004E1AE9">
        <w:rPr>
          <w:rFonts w:ascii="標楷體" w:eastAsia="標楷體" w:hAnsi="標楷體" w:hint="eastAsia"/>
          <w:color w:val="000000" w:themeColor="text1"/>
          <w:spacing w:val="-68"/>
          <w:sz w:val="26"/>
          <w:szCs w:val="26"/>
        </w:rPr>
        <w:t xml:space="preserve"> </w:t>
      </w:r>
      <w:r w:rsidRPr="004E1AE9">
        <w:rPr>
          <w:rFonts w:ascii="標楷體" w:eastAsia="標楷體" w:hAnsi="標楷體"/>
          <w:color w:val="000000" w:themeColor="text1"/>
          <w:spacing w:val="-2"/>
          <w:sz w:val="26"/>
          <w:szCs w:val="26"/>
        </w:rPr>
        <w:t>為日治時期、</w:t>
      </w:r>
    </w:p>
    <w:p w:rsidR="00E613A9" w:rsidRPr="004E1AE9" w:rsidRDefault="004E1AE9" w:rsidP="00794765">
      <w:pPr>
        <w:pStyle w:val="a3"/>
        <w:spacing w:line="276" w:lineRule="auto"/>
        <w:ind w:leftChars="403" w:left="887"/>
        <w:rPr>
          <w:rFonts w:ascii="標楷體" w:eastAsia="標楷體" w:hAnsi="標楷體"/>
          <w:color w:val="000000" w:themeColor="text1"/>
          <w:sz w:val="26"/>
          <w:szCs w:val="26"/>
        </w:rPr>
      </w:pPr>
      <w:r w:rsidRPr="004E1AE9">
        <w:rPr>
          <w:rFonts w:ascii="標楷體" w:eastAsia="標楷體" w:hAnsi="標楷體" w:hint="eastAsia"/>
          <w:color w:val="000000" w:themeColor="text1"/>
          <w:spacing w:val="-2"/>
          <w:sz w:val="26"/>
          <w:szCs w:val="26"/>
        </w:rPr>
        <w:t xml:space="preserve">                  </w:t>
      </w:r>
      <w:r w:rsidR="00113B85" w:rsidRPr="004E1AE9">
        <w:rPr>
          <w:rFonts w:ascii="標楷體" w:eastAsia="標楷體" w:hAnsi="標楷體"/>
          <w:color w:val="000000" w:themeColor="text1"/>
          <w:spacing w:val="-2"/>
          <w:sz w:val="26"/>
          <w:szCs w:val="26"/>
        </w:rPr>
        <w:t>大正為日本年</w:t>
      </w:r>
      <w:r>
        <w:rPr>
          <w:rFonts w:ascii="標楷體" w:eastAsia="標楷體" w:hAnsi="標楷體"/>
          <w:color w:val="000000" w:themeColor="text1"/>
          <w:sz w:val="26"/>
          <w:szCs w:val="26"/>
        </w:rPr>
        <w:t>號、蔣渭水是日治時期醫生等</w:t>
      </w:r>
    </w:p>
    <w:p w:rsidR="004E1AE9" w:rsidRDefault="004E1AE9" w:rsidP="00794765">
      <w:pPr>
        <w:tabs>
          <w:tab w:val="left" w:pos="2749"/>
        </w:tabs>
        <w:spacing w:line="276" w:lineRule="auto"/>
        <w:ind w:leftChars="300" w:left="660"/>
        <w:rPr>
          <w:rFonts w:ascii="標楷體" w:eastAsia="標楷體" w:hAnsi="標楷體"/>
          <w:color w:val="000000" w:themeColor="text1"/>
          <w:spacing w:val="-13"/>
          <w:sz w:val="26"/>
          <w:szCs w:val="26"/>
        </w:rPr>
      </w:pPr>
      <w:r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 xml:space="preserve">                   </w:t>
      </w:r>
      <w:r w:rsidR="00794765"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>2.</w:t>
      </w:r>
      <w:r w:rsidR="00113B85" w:rsidRPr="004E1AE9">
        <w:rPr>
          <w:rFonts w:ascii="標楷體" w:eastAsia="標楷體" w:hAnsi="標楷體"/>
          <w:color w:val="000000" w:themeColor="text1"/>
          <w:spacing w:val="-13"/>
          <w:sz w:val="26"/>
          <w:szCs w:val="26"/>
        </w:rPr>
        <w:t>智識營養不良；學校教育、補習教育、幼稚園、圖書館、讀報社等。</w:t>
      </w:r>
      <w:r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 xml:space="preserve">   </w:t>
      </w:r>
    </w:p>
    <w:p w:rsidR="00E613A9" w:rsidRPr="004E1AE9" w:rsidRDefault="004E1AE9" w:rsidP="00794765">
      <w:pPr>
        <w:tabs>
          <w:tab w:val="left" w:pos="2749"/>
        </w:tabs>
        <w:spacing w:line="276" w:lineRule="auto"/>
        <w:ind w:leftChars="300" w:left="660"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 xml:space="preserve">                    </w:t>
      </w:r>
      <w:r w:rsidR="00794765">
        <w:rPr>
          <w:rFonts w:ascii="標楷體" w:eastAsia="標楷體" w:hAnsi="標楷體" w:hint="eastAsia"/>
          <w:color w:val="000000" w:themeColor="text1"/>
          <w:spacing w:val="-13"/>
          <w:sz w:val="26"/>
          <w:szCs w:val="26"/>
        </w:rPr>
        <w:t xml:space="preserve"> </w:t>
      </w:r>
      <w:r w:rsidR="00113B85" w:rsidRPr="004E1AE9">
        <w:rPr>
          <w:rFonts w:ascii="標楷體" w:eastAsia="標楷體" w:hAnsi="標楷體"/>
          <w:color w:val="000000" w:themeColor="text1"/>
          <w:sz w:val="26"/>
          <w:szCs w:val="26"/>
        </w:rPr>
        <w:t>（夏季學校、社會教育等答案也給分）</w:t>
      </w:r>
    </w:p>
    <w:p w:rsidR="00E613A9" w:rsidRPr="00794765" w:rsidRDefault="00794765" w:rsidP="00794765">
      <w:pPr>
        <w:tabs>
          <w:tab w:val="left" w:pos="2749"/>
        </w:tabs>
        <w:spacing w:line="276" w:lineRule="auto"/>
        <w:ind w:leftChars="300" w:left="660"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color w:val="000000" w:themeColor="text1"/>
          <w:spacing w:val="-1"/>
          <w:sz w:val="26"/>
          <w:szCs w:val="26"/>
        </w:rPr>
        <w:t xml:space="preserve">                  3.</w:t>
      </w:r>
      <w:r w:rsidR="00113B85" w:rsidRPr="00794765">
        <w:rPr>
          <w:rFonts w:ascii="標楷體" w:eastAsia="標楷體" w:hAnsi="標楷體"/>
          <w:color w:val="000000" w:themeColor="text1"/>
          <w:spacing w:val="-1"/>
          <w:sz w:val="26"/>
          <w:szCs w:val="26"/>
        </w:rPr>
        <w:t>臺灣文化協會</w:t>
      </w:r>
    </w:p>
    <w:sectPr w:rsidR="00E613A9" w:rsidRPr="00794765" w:rsidSect="004E1AE9">
      <w:type w:val="continuous"/>
      <w:pgSz w:w="11910" w:h="16840"/>
      <w:pgMar w:top="624" w:right="720" w:bottom="62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78A" w:rsidRDefault="007E478A" w:rsidP="0021251D">
      <w:r>
        <w:separator/>
      </w:r>
    </w:p>
  </w:endnote>
  <w:endnote w:type="continuationSeparator" w:id="0">
    <w:p w:rsidR="007E478A" w:rsidRDefault="007E478A" w:rsidP="0021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Mono CJK JP Bold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PAGothic">
    <w:altName w:val="MS Gothic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78A" w:rsidRDefault="007E478A" w:rsidP="0021251D">
      <w:r>
        <w:separator/>
      </w:r>
    </w:p>
  </w:footnote>
  <w:footnote w:type="continuationSeparator" w:id="0">
    <w:p w:rsidR="007E478A" w:rsidRDefault="007E478A" w:rsidP="00212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3237"/>
    <w:multiLevelType w:val="hybridMultilevel"/>
    <w:tmpl w:val="50262176"/>
    <w:lvl w:ilvl="0" w:tplc="03AE9C90">
      <w:start w:val="2"/>
      <w:numFmt w:val="decimal"/>
      <w:lvlText w:val="%1."/>
      <w:lvlJc w:val="left"/>
      <w:pPr>
        <w:ind w:left="2749" w:hanging="281"/>
        <w:jc w:val="left"/>
      </w:pPr>
      <w:rPr>
        <w:rFonts w:ascii="Noto Sans Mono CJK JP Bold" w:eastAsia="Noto Sans Mono CJK JP Bold" w:hAnsi="Noto Sans Mono CJK JP Bold" w:cs="Noto Sans Mono CJK JP Bold" w:hint="default"/>
        <w:spacing w:val="-2"/>
        <w:w w:val="100"/>
        <w:sz w:val="26"/>
        <w:szCs w:val="26"/>
        <w:lang w:val="en-US" w:eastAsia="zh-TW" w:bidi="ar-SA"/>
      </w:rPr>
    </w:lvl>
    <w:lvl w:ilvl="1" w:tplc="AD16952C">
      <w:numFmt w:val="bullet"/>
      <w:lvlText w:val="•"/>
      <w:lvlJc w:val="left"/>
      <w:pPr>
        <w:ind w:left="3588" w:hanging="281"/>
      </w:pPr>
      <w:rPr>
        <w:rFonts w:hint="default"/>
        <w:lang w:val="en-US" w:eastAsia="zh-TW" w:bidi="ar-SA"/>
      </w:rPr>
    </w:lvl>
    <w:lvl w:ilvl="2" w:tplc="29145E30">
      <w:numFmt w:val="bullet"/>
      <w:lvlText w:val="•"/>
      <w:lvlJc w:val="left"/>
      <w:pPr>
        <w:ind w:left="4437" w:hanging="281"/>
      </w:pPr>
      <w:rPr>
        <w:rFonts w:hint="default"/>
        <w:lang w:val="en-US" w:eastAsia="zh-TW" w:bidi="ar-SA"/>
      </w:rPr>
    </w:lvl>
    <w:lvl w:ilvl="3" w:tplc="C8E8051E">
      <w:numFmt w:val="bullet"/>
      <w:lvlText w:val="•"/>
      <w:lvlJc w:val="left"/>
      <w:pPr>
        <w:ind w:left="5285" w:hanging="281"/>
      </w:pPr>
      <w:rPr>
        <w:rFonts w:hint="default"/>
        <w:lang w:val="en-US" w:eastAsia="zh-TW" w:bidi="ar-SA"/>
      </w:rPr>
    </w:lvl>
    <w:lvl w:ilvl="4" w:tplc="8A16187A">
      <w:numFmt w:val="bullet"/>
      <w:lvlText w:val="•"/>
      <w:lvlJc w:val="left"/>
      <w:pPr>
        <w:ind w:left="6134" w:hanging="281"/>
      </w:pPr>
      <w:rPr>
        <w:rFonts w:hint="default"/>
        <w:lang w:val="en-US" w:eastAsia="zh-TW" w:bidi="ar-SA"/>
      </w:rPr>
    </w:lvl>
    <w:lvl w:ilvl="5" w:tplc="608E8254">
      <w:numFmt w:val="bullet"/>
      <w:lvlText w:val="•"/>
      <w:lvlJc w:val="left"/>
      <w:pPr>
        <w:ind w:left="6983" w:hanging="281"/>
      </w:pPr>
      <w:rPr>
        <w:rFonts w:hint="default"/>
        <w:lang w:val="en-US" w:eastAsia="zh-TW" w:bidi="ar-SA"/>
      </w:rPr>
    </w:lvl>
    <w:lvl w:ilvl="6" w:tplc="5C9ADD34">
      <w:numFmt w:val="bullet"/>
      <w:lvlText w:val="•"/>
      <w:lvlJc w:val="left"/>
      <w:pPr>
        <w:ind w:left="7831" w:hanging="281"/>
      </w:pPr>
      <w:rPr>
        <w:rFonts w:hint="default"/>
        <w:lang w:val="en-US" w:eastAsia="zh-TW" w:bidi="ar-SA"/>
      </w:rPr>
    </w:lvl>
    <w:lvl w:ilvl="7" w:tplc="D444CF96">
      <w:numFmt w:val="bullet"/>
      <w:lvlText w:val="•"/>
      <w:lvlJc w:val="left"/>
      <w:pPr>
        <w:ind w:left="8680" w:hanging="281"/>
      </w:pPr>
      <w:rPr>
        <w:rFonts w:hint="default"/>
        <w:lang w:val="en-US" w:eastAsia="zh-TW" w:bidi="ar-SA"/>
      </w:rPr>
    </w:lvl>
    <w:lvl w:ilvl="8" w:tplc="3676A25A">
      <w:numFmt w:val="bullet"/>
      <w:lvlText w:val="•"/>
      <w:lvlJc w:val="left"/>
      <w:pPr>
        <w:ind w:left="9529" w:hanging="281"/>
      </w:pPr>
      <w:rPr>
        <w:rFonts w:hint="default"/>
        <w:lang w:val="en-US" w:eastAsia="zh-TW" w:bidi="ar-SA"/>
      </w:rPr>
    </w:lvl>
  </w:abstractNum>
  <w:abstractNum w:abstractNumId="1" w15:restartNumberingAfterBreak="0">
    <w:nsid w:val="30170D93"/>
    <w:multiLevelType w:val="hybridMultilevel"/>
    <w:tmpl w:val="CA34D8AC"/>
    <w:lvl w:ilvl="0" w:tplc="F1CA5F16">
      <w:start w:val="2"/>
      <w:numFmt w:val="decimal"/>
      <w:lvlText w:val="%1."/>
      <w:lvlJc w:val="left"/>
      <w:pPr>
        <w:ind w:left="2749" w:hanging="281"/>
        <w:jc w:val="left"/>
      </w:pPr>
      <w:rPr>
        <w:rFonts w:ascii="Noto Sans Mono CJK JP Bold" w:eastAsia="Noto Sans Mono CJK JP Bold" w:hAnsi="Noto Sans Mono CJK JP Bold" w:cs="Noto Sans Mono CJK JP Bold" w:hint="default"/>
        <w:spacing w:val="-2"/>
        <w:w w:val="100"/>
        <w:sz w:val="26"/>
        <w:szCs w:val="26"/>
        <w:lang w:val="en-US" w:eastAsia="zh-TW" w:bidi="ar-SA"/>
      </w:rPr>
    </w:lvl>
    <w:lvl w:ilvl="1" w:tplc="2AA2EDCA">
      <w:numFmt w:val="bullet"/>
      <w:lvlText w:val="•"/>
      <w:lvlJc w:val="left"/>
      <w:pPr>
        <w:ind w:left="3588" w:hanging="281"/>
      </w:pPr>
      <w:rPr>
        <w:rFonts w:hint="default"/>
        <w:lang w:val="en-US" w:eastAsia="zh-TW" w:bidi="ar-SA"/>
      </w:rPr>
    </w:lvl>
    <w:lvl w:ilvl="2" w:tplc="ECD44988">
      <w:numFmt w:val="bullet"/>
      <w:lvlText w:val="•"/>
      <w:lvlJc w:val="left"/>
      <w:pPr>
        <w:ind w:left="4437" w:hanging="281"/>
      </w:pPr>
      <w:rPr>
        <w:rFonts w:hint="default"/>
        <w:lang w:val="en-US" w:eastAsia="zh-TW" w:bidi="ar-SA"/>
      </w:rPr>
    </w:lvl>
    <w:lvl w:ilvl="3" w:tplc="43F80B5E">
      <w:numFmt w:val="bullet"/>
      <w:lvlText w:val="•"/>
      <w:lvlJc w:val="left"/>
      <w:pPr>
        <w:ind w:left="5285" w:hanging="281"/>
      </w:pPr>
      <w:rPr>
        <w:rFonts w:hint="default"/>
        <w:lang w:val="en-US" w:eastAsia="zh-TW" w:bidi="ar-SA"/>
      </w:rPr>
    </w:lvl>
    <w:lvl w:ilvl="4" w:tplc="6F12A004">
      <w:numFmt w:val="bullet"/>
      <w:lvlText w:val="•"/>
      <w:lvlJc w:val="left"/>
      <w:pPr>
        <w:ind w:left="6134" w:hanging="281"/>
      </w:pPr>
      <w:rPr>
        <w:rFonts w:hint="default"/>
        <w:lang w:val="en-US" w:eastAsia="zh-TW" w:bidi="ar-SA"/>
      </w:rPr>
    </w:lvl>
    <w:lvl w:ilvl="5" w:tplc="4906F886">
      <w:numFmt w:val="bullet"/>
      <w:lvlText w:val="•"/>
      <w:lvlJc w:val="left"/>
      <w:pPr>
        <w:ind w:left="6983" w:hanging="281"/>
      </w:pPr>
      <w:rPr>
        <w:rFonts w:hint="default"/>
        <w:lang w:val="en-US" w:eastAsia="zh-TW" w:bidi="ar-SA"/>
      </w:rPr>
    </w:lvl>
    <w:lvl w:ilvl="6" w:tplc="ED02F702">
      <w:numFmt w:val="bullet"/>
      <w:lvlText w:val="•"/>
      <w:lvlJc w:val="left"/>
      <w:pPr>
        <w:ind w:left="7831" w:hanging="281"/>
      </w:pPr>
      <w:rPr>
        <w:rFonts w:hint="default"/>
        <w:lang w:val="en-US" w:eastAsia="zh-TW" w:bidi="ar-SA"/>
      </w:rPr>
    </w:lvl>
    <w:lvl w:ilvl="7" w:tplc="B2F4DB24">
      <w:numFmt w:val="bullet"/>
      <w:lvlText w:val="•"/>
      <w:lvlJc w:val="left"/>
      <w:pPr>
        <w:ind w:left="8680" w:hanging="281"/>
      </w:pPr>
      <w:rPr>
        <w:rFonts w:hint="default"/>
        <w:lang w:val="en-US" w:eastAsia="zh-TW" w:bidi="ar-SA"/>
      </w:rPr>
    </w:lvl>
    <w:lvl w:ilvl="8" w:tplc="7E668948">
      <w:numFmt w:val="bullet"/>
      <w:lvlText w:val="•"/>
      <w:lvlJc w:val="left"/>
      <w:pPr>
        <w:ind w:left="9529" w:hanging="281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E613A9"/>
    <w:rsid w:val="000B4391"/>
    <w:rsid w:val="00113B85"/>
    <w:rsid w:val="001D3814"/>
    <w:rsid w:val="0021251D"/>
    <w:rsid w:val="004B76F9"/>
    <w:rsid w:val="004E1AE9"/>
    <w:rsid w:val="00794765"/>
    <w:rsid w:val="007E478A"/>
    <w:rsid w:val="00A2720E"/>
    <w:rsid w:val="00A6714C"/>
    <w:rsid w:val="00A91D29"/>
    <w:rsid w:val="00C1293C"/>
    <w:rsid w:val="00E613A9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AF9D8"/>
  <w15:docId w15:val="{E763DDD6-8356-479B-B6C2-DD739F91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IPAGothic" w:eastAsia="IPAGothic" w:hAnsi="IPAGothic" w:cs="IPAGothic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432" w:lineRule="exact"/>
      <w:ind w:left="2749" w:hanging="281"/>
    </w:pPr>
  </w:style>
  <w:style w:type="paragraph" w:customStyle="1" w:styleId="TableParagraph">
    <w:name w:val="Table Paragraph"/>
    <w:basedOn w:val="a"/>
    <w:uiPriority w:val="1"/>
    <w:qFormat/>
    <w:pPr>
      <w:jc w:val="center"/>
    </w:pPr>
    <w:rPr>
      <w:rFonts w:ascii="Noto Sans Mono CJK JP Bold" w:eastAsia="Noto Sans Mono CJK JP Bold" w:hAnsi="Noto Sans Mono CJK JP Bold" w:cs="Noto Sans Mono CJK JP Bold"/>
    </w:rPr>
  </w:style>
  <w:style w:type="paragraph" w:styleId="a5">
    <w:name w:val="header"/>
    <w:basedOn w:val="a"/>
    <w:link w:val="a6"/>
    <w:uiPriority w:val="99"/>
    <w:unhideWhenUsed/>
    <w:rsid w:val="002125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1251D"/>
    <w:rPr>
      <w:rFonts w:ascii="IPAGothic" w:eastAsia="IPAGothic" w:hAnsi="IPAGothic" w:cs="IPAGothic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2125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1251D"/>
    <w:rPr>
      <w:rFonts w:ascii="IPAGothic" w:eastAsia="IPAGothic" w:hAnsi="IPAGothic" w:cs="IPAGothic"/>
      <w:sz w:val="20"/>
      <w:szCs w:val="20"/>
      <w:lang w:eastAsia="zh-TW"/>
    </w:rPr>
  </w:style>
  <w:style w:type="paragraph" w:styleId="a9">
    <w:name w:val="Balloon Text"/>
    <w:basedOn w:val="a"/>
    <w:link w:val="aa"/>
    <w:uiPriority w:val="99"/>
    <w:semiHidden/>
    <w:unhideWhenUsed/>
    <w:rsid w:val="00A91D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91D29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10</cp:revision>
  <cp:lastPrinted>2020-05-22T01:36:00Z</cp:lastPrinted>
  <dcterms:created xsi:type="dcterms:W3CDTF">2020-05-19T02:49:00Z</dcterms:created>
  <dcterms:modified xsi:type="dcterms:W3CDTF">2020-06-22T01:22:00Z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2020-05-19T00:00:00Z</vt:filetime>
  </property>
</Properties>
</file>