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141" w:rsidRPr="002D243A" w:rsidRDefault="00F35141" w:rsidP="00F35141">
      <w:pPr>
        <w:pStyle w:val="a3"/>
        <w:jc w:val="center"/>
        <w:rPr>
          <w:rFonts w:asciiTheme="majorEastAsia" w:eastAsiaTheme="majorEastAsia" w:hAnsiTheme="majorEastAsia"/>
          <w:sz w:val="32"/>
          <w:szCs w:val="32"/>
        </w:rPr>
      </w:pPr>
      <w:r w:rsidRPr="002D243A">
        <w:rPr>
          <w:rFonts w:asciiTheme="majorEastAsia" w:eastAsiaTheme="majorEastAsia" w:hAnsiTheme="majorEastAsia" w:hint="eastAsia"/>
          <w:sz w:val="32"/>
          <w:szCs w:val="32"/>
        </w:rPr>
        <w:t>桃園</w:t>
      </w:r>
      <w:r w:rsidRPr="002D243A">
        <w:rPr>
          <w:rFonts w:asciiTheme="majorEastAsia" w:eastAsiaTheme="majorEastAsia" w:hAnsiTheme="majorEastAsia" w:cs="細明體" w:hint="eastAsia"/>
          <w:sz w:val="32"/>
          <w:szCs w:val="32"/>
        </w:rPr>
        <w:t>市</w:t>
      </w:r>
      <w:r w:rsidRPr="002D243A">
        <w:rPr>
          <w:rFonts w:asciiTheme="majorEastAsia" w:eastAsiaTheme="majorEastAsia" w:hAnsiTheme="majorEastAsia" w:hint="eastAsia"/>
          <w:sz w:val="32"/>
          <w:szCs w:val="32"/>
        </w:rPr>
        <w:t>立中興國民中學105學年度第2學期</w:t>
      </w:r>
      <w:r w:rsidRPr="002D243A">
        <w:rPr>
          <w:rFonts w:asciiTheme="majorEastAsia" w:eastAsiaTheme="majorEastAsia" w:hAnsiTheme="majorEastAsia" w:cs="細明體" w:hint="eastAsia"/>
          <w:sz w:val="32"/>
          <w:szCs w:val="32"/>
        </w:rPr>
        <w:t>第1次段考</w:t>
      </w:r>
    </w:p>
    <w:p w:rsidR="00F35141" w:rsidRPr="002D243A" w:rsidRDefault="00F35141" w:rsidP="00F35141">
      <w:pPr>
        <w:pStyle w:val="a3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D243A">
        <w:rPr>
          <w:rFonts w:asciiTheme="majorEastAsia" w:eastAsiaTheme="majorEastAsia" w:hAnsiTheme="majorEastAsia" w:hint="eastAsia"/>
          <w:sz w:val="32"/>
          <w:szCs w:val="32"/>
        </w:rPr>
        <w:t>一年級__國文__科</w:t>
      </w:r>
      <w:r w:rsidRPr="002D243A">
        <w:rPr>
          <w:rFonts w:asciiTheme="majorEastAsia" w:eastAsiaTheme="majorEastAsia" w:hAnsiTheme="majorEastAsia" w:cs="細明體" w:hint="eastAsia"/>
          <w:sz w:val="32"/>
          <w:szCs w:val="32"/>
        </w:rPr>
        <w:t xml:space="preserve">試題解答  </w:t>
      </w:r>
      <w:r w:rsidRPr="002D243A">
        <w:rPr>
          <w:rFonts w:asciiTheme="majorEastAsia" w:eastAsiaTheme="majorEastAsia" w:hAnsiTheme="majorEastAsia" w:cs="細明體" w:hint="eastAsia"/>
          <w:sz w:val="24"/>
          <w:szCs w:val="24"/>
        </w:rPr>
        <w:t>(命題者： 許東華 老師)</w:t>
      </w:r>
    </w:p>
    <w:tbl>
      <w:tblPr>
        <w:tblpPr w:leftFromText="180" w:rightFromText="180" w:vertAnchor="page" w:horzAnchor="margin" w:tblpY="1456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F35141" w:rsidRPr="002D243A" w:rsidTr="00FB304F">
        <w:trPr>
          <w:trHeight w:val="726"/>
        </w:trPr>
        <w:tc>
          <w:tcPr>
            <w:tcW w:w="1306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10</w:t>
            </w:r>
          </w:p>
        </w:tc>
      </w:tr>
      <w:tr w:rsidR="00F35141" w:rsidRPr="002D243A" w:rsidTr="00FB304F">
        <w:trPr>
          <w:trHeight w:val="728"/>
        </w:trPr>
        <w:tc>
          <w:tcPr>
            <w:tcW w:w="1306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B</w:t>
            </w:r>
          </w:p>
        </w:tc>
      </w:tr>
      <w:tr w:rsidR="00F35141" w:rsidRPr="002D243A" w:rsidTr="00FB304F">
        <w:trPr>
          <w:trHeight w:val="728"/>
        </w:trPr>
        <w:tc>
          <w:tcPr>
            <w:tcW w:w="1306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20</w:t>
            </w:r>
          </w:p>
        </w:tc>
      </w:tr>
      <w:tr w:rsidR="00F35141" w:rsidRPr="002D243A" w:rsidTr="00FB304F">
        <w:trPr>
          <w:trHeight w:val="728"/>
        </w:trPr>
        <w:tc>
          <w:tcPr>
            <w:tcW w:w="1306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D</w:t>
            </w:r>
          </w:p>
        </w:tc>
      </w:tr>
      <w:tr w:rsidR="00F35141" w:rsidRPr="002D243A" w:rsidTr="00FB304F">
        <w:trPr>
          <w:trHeight w:val="726"/>
        </w:trPr>
        <w:tc>
          <w:tcPr>
            <w:tcW w:w="1306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D243A">
              <w:rPr>
                <w:rFonts w:asciiTheme="majorEastAsia" w:eastAsiaTheme="majorEastAsia" w:hAnsiTheme="majorEastAsia"/>
                <w:sz w:val="40"/>
                <w:szCs w:val="40"/>
              </w:rPr>
              <w:t>25</w:t>
            </w:r>
          </w:p>
        </w:tc>
        <w:tc>
          <w:tcPr>
            <w:tcW w:w="2620" w:type="dxa"/>
            <w:gridSpan w:val="2"/>
            <w:vMerge w:val="restart"/>
            <w:tcBorders>
              <w:right w:val="nil"/>
            </w:tcBorders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3936" w:type="dxa"/>
            <w:gridSpan w:val="3"/>
            <w:vMerge w:val="restart"/>
            <w:tcBorders>
              <w:left w:val="nil"/>
            </w:tcBorders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F35141" w:rsidRPr="002D243A" w:rsidTr="00FB304F">
        <w:trPr>
          <w:trHeight w:val="728"/>
        </w:trPr>
        <w:tc>
          <w:tcPr>
            <w:tcW w:w="1306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B</w:t>
            </w:r>
          </w:p>
        </w:tc>
        <w:tc>
          <w:tcPr>
            <w:tcW w:w="2620" w:type="dxa"/>
            <w:gridSpan w:val="2"/>
            <w:vMerge/>
            <w:tcBorders>
              <w:right w:val="nil"/>
            </w:tcBorders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</w:p>
        </w:tc>
        <w:tc>
          <w:tcPr>
            <w:tcW w:w="3936" w:type="dxa"/>
            <w:gridSpan w:val="3"/>
            <w:vMerge/>
            <w:tcBorders>
              <w:left w:val="nil"/>
            </w:tcBorders>
            <w:vAlign w:val="center"/>
          </w:tcPr>
          <w:p w:rsidR="00F35141" w:rsidRPr="002D243A" w:rsidRDefault="00F35141" w:rsidP="00FB304F">
            <w:pPr>
              <w:spacing w:line="520" w:lineRule="exact"/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</w:p>
        </w:tc>
      </w:tr>
    </w:tbl>
    <w:p w:rsidR="00F35141" w:rsidRPr="002D243A" w:rsidRDefault="00F35141" w:rsidP="00F35141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  <w:b/>
          <w:color w:val="262626" w:themeColor="text1" w:themeTint="D9"/>
        </w:rPr>
        <w:t>一、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國字注音</w:t>
      </w:r>
      <w:r w:rsidRPr="002D243A">
        <w:rPr>
          <w:rFonts w:asciiTheme="majorEastAsia" w:eastAsiaTheme="majorEastAsia" w:hAnsiTheme="majorEastAsia" w:hint="eastAsia"/>
        </w:rPr>
        <w:t>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1</w:t>
      </w:r>
      <w:r w:rsidRPr="002D243A">
        <w:rPr>
          <w:rFonts w:asciiTheme="majorEastAsia" w:eastAsiaTheme="majorEastAsia" w:hAnsiTheme="majorEastAsia" w:hint="eastAsia"/>
        </w:rPr>
        <w:t>分，共10分，依題號作答)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881"/>
        <w:gridCol w:w="628"/>
        <w:gridCol w:w="1909"/>
        <w:gridCol w:w="628"/>
        <w:gridCol w:w="1875"/>
        <w:gridCol w:w="628"/>
        <w:gridCol w:w="1989"/>
        <w:gridCol w:w="760"/>
        <w:gridCol w:w="1934"/>
      </w:tblGrid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1、</w:t>
            </w:r>
          </w:p>
        </w:tc>
        <w:tc>
          <w:tcPr>
            <w:tcW w:w="2050" w:type="dxa"/>
          </w:tcPr>
          <w:p w:rsidR="00F35141" w:rsidRDefault="00F35141" w:rsidP="00FB304F">
            <w:pPr>
              <w:spacing w:line="420" w:lineRule="exact"/>
              <w:ind w:firstLineChars="150" w:firstLine="420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ㄘㄨ</w: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ˋ</w:t>
            </w:r>
          </w:p>
          <w:p w:rsidR="00F35141" w:rsidRPr="002D243A" w:rsidRDefault="00F35141" w:rsidP="00FB304F">
            <w:pPr>
              <w:spacing w:line="420" w:lineRule="exact"/>
              <w:ind w:firstLineChars="150" w:firstLine="420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01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2、</w:t>
            </w:r>
          </w:p>
        </w:tc>
        <w:tc>
          <w:tcPr>
            <w:tcW w:w="2083" w:type="dxa"/>
          </w:tcPr>
          <w:p w:rsidR="00F35141" w:rsidRPr="002D243A" w:rsidRDefault="00F35141" w:rsidP="00FB304F">
            <w:pPr>
              <w:spacing w:line="420" w:lineRule="exact"/>
              <w:ind w:firstLineChars="150" w:firstLine="420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ㄓㄠ</w:t>
            </w:r>
            <w:r w:rsidRPr="00C73CE1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ˇ</w:t>
            </w:r>
          </w:p>
        </w:tc>
        <w:tc>
          <w:tcPr>
            <w:tcW w:w="469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3、</w:t>
            </w:r>
          </w:p>
        </w:tc>
        <w:tc>
          <w:tcPr>
            <w:tcW w:w="2117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 xml:space="preserve">  </w:t>
            </w:r>
            <w:r w:rsidRPr="00C73CE1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ㄉㄧㄢˋ</w:t>
            </w:r>
          </w:p>
        </w:tc>
        <w:tc>
          <w:tcPr>
            <w:tcW w:w="4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4、</w:t>
            </w:r>
          </w:p>
        </w:tc>
        <w:tc>
          <w:tcPr>
            <w:tcW w:w="215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 xml:space="preserve">    </w:t>
            </w:r>
            <w:r w:rsidRPr="00C73CE1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ㄓㄨˋ</w:t>
            </w:r>
          </w:p>
        </w:tc>
        <w:tc>
          <w:tcPr>
            <w:tcW w:w="480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5、</w:t>
            </w:r>
          </w:p>
        </w:tc>
        <w:tc>
          <w:tcPr>
            <w:tcW w:w="2186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</w:rPr>
              <w:t>ㄏㄞ</w:t>
            </w:r>
            <w:r w:rsidRPr="002E5BFD">
              <w:rPr>
                <w:rFonts w:asciiTheme="majorEastAsia" w:eastAsiaTheme="majorEastAsia" w:hAnsiTheme="majorEastAsia" w:hint="eastAsia"/>
              </w:rPr>
              <w:t>ˊ</w:t>
            </w:r>
          </w:p>
        </w:tc>
      </w:tr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6、</w:t>
            </w:r>
          </w:p>
        </w:tc>
        <w:tc>
          <w:tcPr>
            <w:tcW w:w="2050" w:type="dxa"/>
          </w:tcPr>
          <w:p w:rsidR="00F35141" w:rsidRPr="002D243A" w:rsidRDefault="00F35141" w:rsidP="00FB304F">
            <w:pPr>
              <w:spacing w:line="420" w:lineRule="exact"/>
              <w:ind w:firstLineChars="100" w:firstLine="280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C73CE1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ㄕㄨˇ</w:t>
            </w: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01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7、</w:t>
            </w:r>
          </w:p>
        </w:tc>
        <w:tc>
          <w:tcPr>
            <w:tcW w:w="2083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 xml:space="preserve">    縈</w:t>
            </w:r>
          </w:p>
        </w:tc>
        <w:tc>
          <w:tcPr>
            <w:tcW w:w="469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8、</w:t>
            </w:r>
          </w:p>
        </w:tc>
        <w:tc>
          <w:tcPr>
            <w:tcW w:w="2117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 xml:space="preserve">   褂</w:t>
            </w:r>
          </w:p>
        </w:tc>
        <w:tc>
          <w:tcPr>
            <w:tcW w:w="4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9、</w:t>
            </w:r>
          </w:p>
        </w:tc>
        <w:tc>
          <w:tcPr>
            <w:tcW w:w="2152" w:type="dxa"/>
          </w:tcPr>
          <w:p w:rsidR="00F35141" w:rsidRPr="002D243A" w:rsidRDefault="00F35141" w:rsidP="00FB304F">
            <w:pPr>
              <w:spacing w:line="420" w:lineRule="exact"/>
              <w:ind w:firstLineChars="200" w:firstLine="560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爛</w:t>
            </w: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480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10、</w:t>
            </w:r>
          </w:p>
        </w:tc>
        <w:tc>
          <w:tcPr>
            <w:tcW w:w="2186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 xml:space="preserve">    綿</w:t>
            </w:r>
          </w:p>
        </w:tc>
      </w:tr>
    </w:tbl>
    <w:p w:rsidR="00F35141" w:rsidRPr="002D243A" w:rsidRDefault="00F35141" w:rsidP="00F35141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二、注釋(每題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2</w:t>
      </w:r>
      <w:r w:rsidRPr="002D243A">
        <w:rPr>
          <w:rFonts w:asciiTheme="majorEastAsia" w:eastAsiaTheme="majorEastAsia" w:hAnsiTheme="majorEastAsia" w:hint="eastAsia"/>
        </w:rPr>
        <w:t>分，共20分，依題號作答)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8"/>
        <w:gridCol w:w="5763"/>
        <w:gridCol w:w="760"/>
        <w:gridCol w:w="5709"/>
      </w:tblGrid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1、</w:t>
            </w:r>
          </w:p>
        </w:tc>
        <w:tc>
          <w:tcPr>
            <w:tcW w:w="5928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2、</w:t>
            </w:r>
          </w:p>
        </w:tc>
        <w:tc>
          <w:tcPr>
            <w:tcW w:w="587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3、</w:t>
            </w:r>
          </w:p>
        </w:tc>
        <w:tc>
          <w:tcPr>
            <w:tcW w:w="5928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4、</w:t>
            </w:r>
          </w:p>
        </w:tc>
        <w:tc>
          <w:tcPr>
            <w:tcW w:w="587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5、</w:t>
            </w:r>
          </w:p>
        </w:tc>
        <w:tc>
          <w:tcPr>
            <w:tcW w:w="5928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6、</w:t>
            </w:r>
          </w:p>
        </w:tc>
        <w:tc>
          <w:tcPr>
            <w:tcW w:w="587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7、</w:t>
            </w:r>
          </w:p>
        </w:tc>
        <w:tc>
          <w:tcPr>
            <w:tcW w:w="5928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8、</w:t>
            </w:r>
          </w:p>
        </w:tc>
        <w:tc>
          <w:tcPr>
            <w:tcW w:w="587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  <w:tr w:rsidR="00F35141" w:rsidRPr="002D243A" w:rsidTr="00FB304F">
        <w:tc>
          <w:tcPr>
            <w:tcW w:w="5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9、</w:t>
            </w:r>
          </w:p>
        </w:tc>
        <w:tc>
          <w:tcPr>
            <w:tcW w:w="5928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59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10、</w:t>
            </w:r>
          </w:p>
        </w:tc>
        <w:tc>
          <w:tcPr>
            <w:tcW w:w="5872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</w:tr>
    </w:tbl>
    <w:p w:rsidR="00F35141" w:rsidRPr="002D243A" w:rsidRDefault="00F35141" w:rsidP="00F35141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F35141" w:rsidRPr="002D243A" w:rsidRDefault="00F35141" w:rsidP="00F35141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三、填空(每格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1</w:t>
      </w:r>
      <w:r w:rsidRPr="002D243A">
        <w:rPr>
          <w:rFonts w:asciiTheme="majorEastAsia" w:eastAsiaTheme="majorEastAsia" w:hAnsiTheme="majorEastAsia" w:hint="eastAsia"/>
        </w:rPr>
        <w:t>分，錯一字扣1分，共8分，依題號作答)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5754"/>
        <w:gridCol w:w="733"/>
        <w:gridCol w:w="5698"/>
      </w:tblGrid>
      <w:tr w:rsidR="00F35141" w:rsidRPr="002D243A" w:rsidTr="00FB304F">
        <w:tc>
          <w:tcPr>
            <w:tcW w:w="675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,1)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邀我至田家</w:t>
            </w: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,2)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青山郭外斜</w:t>
            </w:r>
          </w:p>
        </w:tc>
      </w:tr>
      <w:tr w:rsidR="00F35141" w:rsidRPr="002D243A" w:rsidTr="00FB304F">
        <w:tc>
          <w:tcPr>
            <w:tcW w:w="675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,3)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把酒話桑麻</w:t>
            </w: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,4)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F35141" w:rsidRPr="009C5AF8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9C5AF8">
              <w:rPr>
                <w:rFonts w:asciiTheme="majorEastAsia" w:eastAsiaTheme="majorEastAsia" w:hAnsiTheme="majorEastAsia" w:hint="eastAsia"/>
                <w:sz w:val="28"/>
                <w:szCs w:val="28"/>
              </w:rPr>
              <w:t>待到重陽日</w:t>
            </w:r>
          </w:p>
        </w:tc>
      </w:tr>
      <w:tr w:rsidR="00F35141" w:rsidRPr="002D243A" w:rsidTr="00FB304F">
        <w:tc>
          <w:tcPr>
            <w:tcW w:w="675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,5)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收薊北</w:t>
            </w: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,6)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喜欲狂</w:t>
            </w:r>
          </w:p>
        </w:tc>
      </w:tr>
      <w:tr w:rsidR="00F35141" w:rsidRPr="002D243A" w:rsidTr="00FB304F">
        <w:tc>
          <w:tcPr>
            <w:tcW w:w="675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,7)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87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須縱酒</w:t>
            </w:r>
          </w:p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</w:p>
        </w:tc>
        <w:tc>
          <w:tcPr>
            <w:tcW w:w="734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begin"/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instrText xml:space="preserve"> 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eq \o\ac(</w:instrText>
            </w:r>
            <w:r w:rsidRPr="002D243A">
              <w:rPr>
                <w:rFonts w:asciiTheme="majorEastAsia" w:eastAsiaTheme="majorEastAsia" w:hAnsiTheme="majorEastAsia" w:cs="新細明體" w:hint="eastAsia"/>
                <w:position w:val="-5"/>
                <w:sz w:val="42"/>
                <w:szCs w:val="28"/>
              </w:rPr>
              <w:instrText>○</w:instrText>
            </w:r>
            <w:r w:rsidRPr="002D243A"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instrText>,8)</w:instrText>
            </w:r>
            <w:r w:rsidRPr="002D243A">
              <w:rPr>
                <w:rFonts w:asciiTheme="majorEastAsia" w:eastAsiaTheme="majorEastAsia" w:hAnsiTheme="majorEastAsia" w:cs="新細明體"/>
                <w:sz w:val="28"/>
                <w:szCs w:val="28"/>
              </w:rPr>
              <w:fldChar w:fldCharType="end"/>
            </w:r>
          </w:p>
        </w:tc>
        <w:tc>
          <w:tcPr>
            <w:tcW w:w="5730" w:type="dxa"/>
          </w:tcPr>
          <w:p w:rsidR="00F35141" w:rsidRPr="002D243A" w:rsidRDefault="00F35141" w:rsidP="00FB304F">
            <w:pPr>
              <w:spacing w:line="420" w:lineRule="exact"/>
              <w:rPr>
                <w:rFonts w:asciiTheme="majorEastAsia" w:eastAsiaTheme="majorEastAsia" w:hAnsiTheme="majorEastAsia" w:cs="新細明體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新細明體" w:hint="eastAsia"/>
                <w:sz w:val="28"/>
                <w:szCs w:val="28"/>
              </w:rPr>
              <w:t>好還鄉</w:t>
            </w:r>
          </w:p>
        </w:tc>
      </w:tr>
    </w:tbl>
    <w:p w:rsidR="00F35141" w:rsidRPr="002D243A" w:rsidRDefault="00F35141" w:rsidP="00F35141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F35141" w:rsidRPr="002D243A" w:rsidRDefault="00F35141" w:rsidP="00F35141">
      <w:pPr>
        <w:spacing w:line="420" w:lineRule="exact"/>
        <w:rPr>
          <w:rFonts w:asciiTheme="majorEastAsia" w:eastAsiaTheme="majorEastAsia" w:hAnsiTheme="majorEastAsia" w:cs="新細明體"/>
          <w:sz w:val="28"/>
          <w:szCs w:val="28"/>
        </w:rPr>
      </w:pPr>
    </w:p>
    <w:p w:rsidR="00F35141" w:rsidRPr="002D243A" w:rsidRDefault="00F35141" w:rsidP="00F35141">
      <w:pPr>
        <w:rPr>
          <w:rFonts w:asciiTheme="majorEastAsia" w:eastAsiaTheme="majorEastAsia" w:hAnsiTheme="majorEastAsia"/>
        </w:rPr>
      </w:pPr>
      <w:r w:rsidRPr="002D243A">
        <w:rPr>
          <w:rFonts w:asciiTheme="majorEastAsia" w:eastAsiaTheme="majorEastAsia" w:hAnsiTheme="majorEastAsia" w:hint="eastAsia"/>
        </w:rPr>
        <w:t>四、選擇題 (每題</w:t>
      </w:r>
      <w:r w:rsidRPr="002D243A">
        <w:rPr>
          <w:rFonts w:asciiTheme="majorEastAsia" w:eastAsiaTheme="majorEastAsia" w:hAnsiTheme="majorEastAsia" w:hint="eastAsia"/>
          <w:color w:val="262626" w:themeColor="text1" w:themeTint="D9"/>
        </w:rPr>
        <w:t>2</w:t>
      </w:r>
      <w:r w:rsidRPr="002D243A">
        <w:rPr>
          <w:rFonts w:asciiTheme="majorEastAsia" w:eastAsiaTheme="majorEastAsia" w:hAnsiTheme="majorEastAsia" w:hint="eastAsia"/>
        </w:rPr>
        <w:t>分，共50分)</w:t>
      </w:r>
    </w:p>
    <w:p w:rsidR="00F35141" w:rsidRPr="0009048F" w:rsidRDefault="00F35141" w:rsidP="00F35141">
      <w:pPr>
        <w:rPr>
          <w:rFonts w:asciiTheme="majorEastAsia" w:eastAsiaTheme="majorEastAsia" w:hAnsiTheme="majorEastAsia"/>
        </w:rPr>
      </w:pPr>
    </w:p>
    <w:p w:rsidR="00426C06" w:rsidRPr="00F35141" w:rsidRDefault="00F35141">
      <w:bookmarkStart w:id="0" w:name="_GoBack"/>
      <w:bookmarkEnd w:id="0"/>
    </w:p>
    <w:sectPr w:rsidR="00426C06" w:rsidRPr="00F35141" w:rsidSect="00D50524">
      <w:headerReference w:type="default" r:id="rId4"/>
      <w:footerReference w:type="even" r:id="rId5"/>
      <w:footerReference w:type="default" r:id="rId6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Bold r:id="rId1" w:subsetted="1" w:fontKey="{B034F2D2-F2A7-4EAA-A17C-B6E5258B281F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8" w:rsidRDefault="00F35141" w:rsidP="00D5052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6668" w:rsidRDefault="00F35141" w:rsidP="00D5052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8" w:rsidRDefault="00F3514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F35141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16668" w:rsidRDefault="00F35141" w:rsidP="00D50524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8" w:rsidRDefault="00F35141" w:rsidP="00D50524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學期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次段考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國文</w:t>
    </w:r>
    <w:r w:rsidRPr="006D453D">
      <w:rPr>
        <w:rFonts w:ascii="標楷體" w:eastAsia="標楷體" w:hAnsi="標楷體" w:hint="eastAsia"/>
        <w:b/>
        <w:color w:val="000000" w:themeColor="text1"/>
        <w:sz w:val="28"/>
        <w:szCs w:val="28"/>
      </w:rPr>
      <w:t>科考卷</w:t>
    </w:r>
    <w:r w:rsidRPr="006D453D">
      <w:rPr>
        <w:rFonts w:hint="eastAsia"/>
        <w:color w:val="000000" w:themeColor="text1"/>
      </w:rPr>
      <w:t xml:space="preserve">    </w:t>
    </w:r>
    <w:r w:rsidRPr="006D453D">
      <w:rPr>
        <w:rFonts w:hint="eastAsia"/>
        <w:color w:val="000000" w:themeColor="text1"/>
      </w:rPr>
      <w:t>班級：</w:t>
    </w:r>
    <w:r w:rsidRPr="006D453D">
      <w:rPr>
        <w:rFonts w:hint="eastAsia"/>
        <w:color w:val="000000" w:themeColor="text1"/>
      </w:rPr>
      <w:t xml:space="preserve">  </w:t>
    </w:r>
    <w:r w:rsidRPr="009D5B48">
      <w:rPr>
        <w:rFonts w:hint="eastAsia"/>
      </w:rPr>
      <w:t xml:space="preserve">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716668" w:rsidRPr="00431668" w:rsidRDefault="00F35141" w:rsidP="00D50524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141"/>
    <w:rsid w:val="0003313C"/>
    <w:rsid w:val="002A52AE"/>
    <w:rsid w:val="009976C9"/>
    <w:rsid w:val="00D871BC"/>
    <w:rsid w:val="00F3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5210A-7C54-4FCE-86F9-45B2C11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14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5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3514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35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35141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F35141"/>
  </w:style>
  <w:style w:type="table" w:styleId="a8">
    <w:name w:val="Table Grid"/>
    <w:basedOn w:val="a1"/>
    <w:rsid w:val="00F3514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2017-03-03T02:20:00Z</dcterms:created>
  <dcterms:modified xsi:type="dcterms:W3CDTF">2017-03-03T02:21:00Z</dcterms:modified>
</cp:coreProperties>
</file>